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93C" w:rsidRDefault="0001593C" w:rsidP="0001593C">
      <w:pPr>
        <w:spacing w:after="0" w:line="240" w:lineRule="auto"/>
        <w:ind w:firstLine="709"/>
        <w:jc w:val="both"/>
        <w:rPr>
          <w:rFonts w:ascii="Times New Roman" w:eastAsia="Times New Roman" w:hAnsi="Times New Roman" w:cs="Times New Roman"/>
          <w:b/>
          <w:bCs/>
          <w:caps/>
          <w:sz w:val="28"/>
          <w:szCs w:val="28"/>
          <w:lang w:eastAsia="ru-RU"/>
        </w:rPr>
      </w:pPr>
    </w:p>
    <w:p w:rsidR="0001593C" w:rsidRDefault="00362D21" w:rsidP="0001593C">
      <w:pPr>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место метода проектов в системе социального воспитания</w:t>
      </w:r>
      <w:r w:rsidR="00B06D18">
        <w:rPr>
          <w:rFonts w:ascii="Times New Roman" w:eastAsia="Times New Roman" w:hAnsi="Times New Roman" w:cs="Times New Roman"/>
          <w:b/>
          <w:caps/>
          <w:sz w:val="28"/>
          <w:szCs w:val="28"/>
          <w:lang w:eastAsia="ru-RU"/>
        </w:rPr>
        <w:t xml:space="preserve"> младших школьников</w:t>
      </w:r>
      <w:r>
        <w:rPr>
          <w:rFonts w:ascii="Times New Roman" w:eastAsia="Times New Roman" w:hAnsi="Times New Roman" w:cs="Times New Roman"/>
          <w:b/>
          <w:caps/>
          <w:sz w:val="28"/>
          <w:szCs w:val="28"/>
          <w:lang w:eastAsia="ru-RU"/>
        </w:rPr>
        <w:t xml:space="preserve"> в образовательных учреждениях</w:t>
      </w:r>
    </w:p>
    <w:p w:rsidR="00362D21" w:rsidRPr="0001593C" w:rsidRDefault="00362D21" w:rsidP="0001593C">
      <w:pPr>
        <w:spacing w:after="0" w:line="240" w:lineRule="auto"/>
        <w:jc w:val="center"/>
        <w:rPr>
          <w:rFonts w:ascii="Times New Roman" w:eastAsia="Times New Roman" w:hAnsi="Times New Roman" w:cs="Times New Roman"/>
          <w:b/>
          <w:caps/>
          <w:sz w:val="28"/>
          <w:szCs w:val="28"/>
          <w:lang w:eastAsia="ru-RU"/>
        </w:rPr>
      </w:pPr>
    </w:p>
    <w:p w:rsidR="0001593C" w:rsidRPr="0001593C" w:rsidRDefault="0001593C" w:rsidP="0001593C">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2017</w:t>
      </w:r>
      <w:r w:rsidRPr="0001593C">
        <w:rPr>
          <w:rFonts w:ascii="Times New Roman" w:eastAsia="Times New Roman" w:hAnsi="Times New Roman" w:cs="Times New Roman"/>
          <w:sz w:val="28"/>
          <w:szCs w:val="28"/>
          <w:lang w:eastAsia="ru-RU"/>
        </w:rPr>
        <w:t xml:space="preserve"> </w:t>
      </w:r>
    </w:p>
    <w:p w:rsidR="0001593C" w:rsidRPr="0001593C" w:rsidRDefault="0001593C" w:rsidP="0001593C">
      <w:pPr>
        <w:spacing w:after="0" w:line="240" w:lineRule="auto"/>
        <w:jc w:val="center"/>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i/>
          <w:sz w:val="28"/>
          <w:szCs w:val="28"/>
          <w:lang w:val="x-none" w:eastAsia="ru-RU"/>
        </w:rPr>
        <w:t>Т.</w:t>
      </w:r>
      <w:r>
        <w:rPr>
          <w:rFonts w:ascii="Times New Roman" w:eastAsia="Times New Roman" w:hAnsi="Times New Roman" w:cs="Times New Roman"/>
          <w:bCs/>
          <w:i/>
          <w:sz w:val="28"/>
          <w:szCs w:val="28"/>
          <w:lang w:eastAsia="ru-RU"/>
        </w:rPr>
        <w:t>В.Москвина</w:t>
      </w:r>
      <w:proofErr w:type="spellEnd"/>
      <w:r w:rsidRPr="0001593C">
        <w:rPr>
          <w:rFonts w:ascii="Times New Roman" w:eastAsia="Times New Roman" w:hAnsi="Times New Roman" w:cs="Times New Roman"/>
          <w:bCs/>
          <w:i/>
          <w:sz w:val="28"/>
          <w:szCs w:val="28"/>
          <w:lang w:val="x-none" w:eastAsia="ru-RU"/>
        </w:rPr>
        <w:t>,</w:t>
      </w:r>
      <w:r w:rsidRPr="0001593C">
        <w:rPr>
          <w:rFonts w:ascii="Times New Roman" w:eastAsia="Times New Roman" w:hAnsi="Times New Roman" w:cs="Times New Roman"/>
          <w:bCs/>
          <w:sz w:val="28"/>
          <w:szCs w:val="28"/>
          <w:lang w:val="x-none" w:eastAsia="ru-RU"/>
        </w:rPr>
        <w:t xml:space="preserve"> кандидат педа</w:t>
      </w:r>
      <w:r>
        <w:rPr>
          <w:rFonts w:ascii="Times New Roman" w:eastAsia="Times New Roman" w:hAnsi="Times New Roman" w:cs="Times New Roman"/>
          <w:bCs/>
          <w:sz w:val="28"/>
          <w:szCs w:val="28"/>
          <w:lang w:val="x-none" w:eastAsia="ru-RU"/>
        </w:rPr>
        <w:t xml:space="preserve">гогических наук, учитель начальных классов и </w:t>
      </w:r>
      <w:proofErr w:type="spellStart"/>
      <w:r>
        <w:rPr>
          <w:rFonts w:ascii="Times New Roman" w:eastAsia="Times New Roman" w:hAnsi="Times New Roman" w:cs="Times New Roman"/>
          <w:bCs/>
          <w:sz w:val="28"/>
          <w:szCs w:val="28"/>
          <w:lang w:val="x-none" w:eastAsia="ru-RU"/>
        </w:rPr>
        <w:t>англ</w:t>
      </w:r>
      <w:r>
        <w:rPr>
          <w:rFonts w:ascii="Times New Roman" w:eastAsia="Times New Roman" w:hAnsi="Times New Roman" w:cs="Times New Roman"/>
          <w:bCs/>
          <w:sz w:val="28"/>
          <w:szCs w:val="28"/>
          <w:lang w:eastAsia="ru-RU"/>
        </w:rPr>
        <w:t>и</w:t>
      </w:r>
      <w:r>
        <w:rPr>
          <w:rFonts w:ascii="Times New Roman" w:eastAsia="Times New Roman" w:hAnsi="Times New Roman" w:cs="Times New Roman"/>
          <w:bCs/>
          <w:sz w:val="28"/>
          <w:szCs w:val="28"/>
          <w:lang w:val="x-none" w:eastAsia="ru-RU"/>
        </w:rPr>
        <w:t>йск</w:t>
      </w:r>
      <w:r>
        <w:rPr>
          <w:rFonts w:ascii="Times New Roman" w:eastAsia="Times New Roman" w:hAnsi="Times New Roman" w:cs="Times New Roman"/>
          <w:bCs/>
          <w:sz w:val="28"/>
          <w:szCs w:val="28"/>
          <w:lang w:eastAsia="ru-RU"/>
        </w:rPr>
        <w:t>о</w:t>
      </w:r>
      <w:r>
        <w:rPr>
          <w:rFonts w:ascii="Times New Roman" w:eastAsia="Times New Roman" w:hAnsi="Times New Roman" w:cs="Times New Roman"/>
          <w:bCs/>
          <w:sz w:val="28"/>
          <w:szCs w:val="28"/>
          <w:lang w:val="x-none" w:eastAsia="ru-RU"/>
        </w:rPr>
        <w:t>го</w:t>
      </w:r>
      <w:proofErr w:type="spellEnd"/>
      <w:r>
        <w:rPr>
          <w:rFonts w:ascii="Times New Roman" w:eastAsia="Times New Roman" w:hAnsi="Times New Roman" w:cs="Times New Roman"/>
          <w:bCs/>
          <w:sz w:val="28"/>
          <w:szCs w:val="28"/>
          <w:lang w:val="x-none" w:eastAsia="ru-RU"/>
        </w:rPr>
        <w:t xml:space="preserve"> </w:t>
      </w:r>
      <w:r>
        <w:rPr>
          <w:rFonts w:ascii="Times New Roman" w:eastAsia="Times New Roman" w:hAnsi="Times New Roman" w:cs="Times New Roman"/>
          <w:bCs/>
          <w:sz w:val="28"/>
          <w:szCs w:val="28"/>
          <w:lang w:eastAsia="ru-RU"/>
        </w:rPr>
        <w:t xml:space="preserve"> языка </w:t>
      </w:r>
    </w:p>
    <w:p w:rsidR="0001593C" w:rsidRPr="0001593C" w:rsidRDefault="0001593C" w:rsidP="0001593C">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ГБОУ школа № 41 имени Г.А.Тарана, Москва </w:t>
      </w:r>
      <w:r w:rsidRPr="0001593C">
        <w:rPr>
          <w:rFonts w:ascii="Times New Roman" w:eastAsia="Times New Roman" w:hAnsi="Times New Roman" w:cs="Times New Roman"/>
          <w:i/>
          <w:sz w:val="28"/>
          <w:szCs w:val="28"/>
          <w:lang w:eastAsia="ru-RU"/>
        </w:rPr>
        <w:t xml:space="preserve">(Россия), </w:t>
      </w:r>
      <w:proofErr w:type="spellStart"/>
      <w:r>
        <w:rPr>
          <w:rFonts w:ascii="Times New Roman" w:eastAsia="Times New Roman" w:hAnsi="Times New Roman" w:cs="Times New Roman"/>
          <w:i/>
          <w:sz w:val="28"/>
          <w:szCs w:val="28"/>
          <w:lang w:val="en-US" w:eastAsia="ru-RU"/>
        </w:rPr>
        <w:t>moskvina</w:t>
      </w:r>
      <w:proofErr w:type="spellEnd"/>
      <w:r w:rsidRPr="0001593C">
        <w:rPr>
          <w:rFonts w:ascii="Times New Roman" w:eastAsia="Times New Roman" w:hAnsi="Times New Roman" w:cs="Times New Roman"/>
          <w:i/>
          <w:sz w:val="28"/>
          <w:szCs w:val="28"/>
          <w:lang w:eastAsia="ru-RU"/>
        </w:rPr>
        <w:t>9</w:t>
      </w:r>
      <w:r>
        <w:rPr>
          <w:rFonts w:ascii="Times New Roman" w:eastAsia="Times New Roman" w:hAnsi="Times New Roman" w:cs="Times New Roman"/>
          <w:i/>
          <w:sz w:val="28"/>
          <w:szCs w:val="28"/>
          <w:lang w:val="en-US" w:eastAsia="ru-RU"/>
        </w:rPr>
        <w:t>school</w:t>
      </w:r>
      <w:r w:rsidRPr="0001593C">
        <w:rPr>
          <w:rFonts w:ascii="Times New Roman" w:eastAsia="Times New Roman" w:hAnsi="Times New Roman" w:cs="Times New Roman"/>
          <w:i/>
          <w:sz w:val="28"/>
          <w:szCs w:val="28"/>
          <w:lang w:eastAsia="ru-RU"/>
        </w:rPr>
        <w:t>@</w:t>
      </w:r>
      <w:proofErr w:type="spellStart"/>
      <w:r>
        <w:rPr>
          <w:rFonts w:ascii="Times New Roman" w:eastAsia="Times New Roman" w:hAnsi="Times New Roman" w:cs="Times New Roman"/>
          <w:i/>
          <w:sz w:val="28"/>
          <w:szCs w:val="28"/>
          <w:lang w:val="en-US" w:eastAsia="ru-RU"/>
        </w:rPr>
        <w:t>gmail</w:t>
      </w:r>
      <w:proofErr w:type="spellEnd"/>
      <w:r w:rsidRPr="0001593C">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val="en-US" w:eastAsia="ru-RU"/>
        </w:rPr>
        <w:t>com</w:t>
      </w:r>
    </w:p>
    <w:p w:rsidR="0001593C" w:rsidRDefault="0001593C" w:rsidP="0001593C">
      <w:pPr>
        <w:spacing w:after="0" w:line="240" w:lineRule="auto"/>
        <w:ind w:firstLine="709"/>
        <w:jc w:val="both"/>
        <w:rPr>
          <w:rFonts w:ascii="Times New Roman" w:eastAsia="Times New Roman" w:hAnsi="Times New Roman" w:cs="Times New Roman"/>
          <w:b/>
          <w:bCs/>
          <w:caps/>
          <w:sz w:val="28"/>
          <w:szCs w:val="28"/>
          <w:lang w:eastAsia="ru-RU"/>
        </w:rPr>
      </w:pPr>
    </w:p>
    <w:p w:rsidR="00B06D18" w:rsidRPr="00B06D18" w:rsidRDefault="00B06D18" w:rsidP="00B06D18">
      <w:pPr>
        <w:pStyle w:val="Standard"/>
        <w:tabs>
          <w:tab w:val="left" w:pos="0"/>
        </w:tabs>
        <w:spacing w:line="240" w:lineRule="auto"/>
        <w:ind w:firstLine="709"/>
        <w:rPr>
          <w:rFonts w:cs="Times New Roman"/>
          <w:bCs/>
          <w:szCs w:val="28"/>
          <w:shd w:val="clear" w:color="auto" w:fill="FFFFFF"/>
        </w:rPr>
      </w:pPr>
      <w:r w:rsidRPr="000440FA">
        <w:rPr>
          <w:rFonts w:cs="Times New Roman"/>
          <w:bCs/>
          <w:szCs w:val="28"/>
          <w:shd w:val="clear" w:color="auto" w:fill="FFFFFF"/>
        </w:rPr>
        <w:t>Эффективность социального воспитания младших школьников зависит от взаимодействия широкого спектра социальных институтов (семья, образовательно-воспитательные учреждения, социальные службы и т.д.)</w:t>
      </w:r>
      <w:r w:rsidR="00025B09">
        <w:rPr>
          <w:rFonts w:cs="Times New Roman"/>
          <w:bCs/>
          <w:szCs w:val="28"/>
          <w:shd w:val="clear" w:color="auto" w:fill="FFFFFF"/>
        </w:rPr>
        <w:t xml:space="preserve">, что наблюдается в научных работах ученых, занимающихся проблемами образовательного пространства как сферы социальных отношений </w:t>
      </w:r>
      <w:r w:rsidR="00025B09" w:rsidRPr="00025B09">
        <w:rPr>
          <w:rFonts w:cs="Times New Roman"/>
          <w:bCs/>
          <w:szCs w:val="28"/>
          <w:shd w:val="clear" w:color="auto" w:fill="FFFFFF"/>
        </w:rPr>
        <w:t>[</w:t>
      </w:r>
      <w:r w:rsidR="0042768E" w:rsidRPr="0042768E">
        <w:rPr>
          <w:rFonts w:cs="Times New Roman"/>
          <w:bCs/>
          <w:szCs w:val="28"/>
          <w:shd w:val="clear" w:color="auto" w:fill="FFFFFF"/>
        </w:rPr>
        <w:t>1, 2, 3, 6]</w:t>
      </w:r>
      <w:r w:rsidRPr="000440FA">
        <w:rPr>
          <w:rFonts w:cs="Times New Roman"/>
          <w:bCs/>
          <w:szCs w:val="28"/>
          <w:shd w:val="clear" w:color="auto" w:fill="FFFFFF"/>
        </w:rPr>
        <w:t xml:space="preserve">. В нашем исследовании мы рассмотрим такие </w:t>
      </w:r>
      <w:proofErr w:type="spellStart"/>
      <w:r w:rsidRPr="000440FA">
        <w:rPr>
          <w:rFonts w:cs="Times New Roman"/>
          <w:bCs/>
          <w:szCs w:val="28"/>
          <w:shd w:val="clear" w:color="auto" w:fill="FFFFFF"/>
        </w:rPr>
        <w:t>микрофакторы</w:t>
      </w:r>
      <w:proofErr w:type="spellEnd"/>
      <w:r>
        <w:rPr>
          <w:rFonts w:cs="Times New Roman"/>
          <w:bCs/>
          <w:szCs w:val="28"/>
          <w:shd w:val="clear" w:color="auto" w:fill="FFFFFF"/>
        </w:rPr>
        <w:t xml:space="preserve"> </w:t>
      </w:r>
      <w:r w:rsidR="0042768E" w:rsidRPr="000440FA">
        <w:rPr>
          <w:rFonts w:cs="Times New Roman"/>
          <w:bCs/>
          <w:szCs w:val="28"/>
          <w:shd w:val="clear" w:color="auto" w:fill="FFFFFF"/>
        </w:rPr>
        <w:t>социализации</w:t>
      </w:r>
      <w:r w:rsidR="0042768E">
        <w:rPr>
          <w:rFonts w:cs="Times New Roman"/>
          <w:bCs/>
          <w:szCs w:val="28"/>
          <w:shd w:val="clear" w:color="auto" w:fill="FFFFFF"/>
        </w:rPr>
        <w:t xml:space="preserve">, </w:t>
      </w:r>
      <w:r w:rsidR="0042768E" w:rsidRPr="000440FA">
        <w:rPr>
          <w:rFonts w:cs="Times New Roman"/>
          <w:bCs/>
          <w:szCs w:val="28"/>
          <w:shd w:val="clear" w:color="auto" w:fill="FFFFFF"/>
        </w:rPr>
        <w:t>как</w:t>
      </w:r>
      <w:r w:rsidRPr="000440FA">
        <w:rPr>
          <w:rFonts w:cs="Times New Roman"/>
          <w:bCs/>
          <w:szCs w:val="28"/>
          <w:shd w:val="clear" w:color="auto" w:fill="FFFFFF"/>
        </w:rPr>
        <w:t xml:space="preserve"> возможности школы в социальном воспитании младших школьников методом проектов, который находим наиболее приемлемым для осуществления данной задачи.</w:t>
      </w:r>
    </w:p>
    <w:p w:rsidR="009E0C52" w:rsidRDefault="009E0C52" w:rsidP="009E0C52">
      <w:pPr>
        <w:pStyle w:val="a6"/>
        <w:spacing w:before="0" w:after="0" w:line="240" w:lineRule="auto"/>
        <w:ind w:firstLine="709"/>
        <w:rPr>
          <w:szCs w:val="28"/>
        </w:rPr>
      </w:pPr>
      <w:r w:rsidRPr="000440FA">
        <w:rPr>
          <w:szCs w:val="28"/>
          <w:shd w:val="clear" w:color="auto" w:fill="FFFFFF"/>
        </w:rPr>
        <w:t xml:space="preserve">Процесс формирования социального воспитания младших школьников: </w:t>
      </w:r>
      <w:r w:rsidRPr="000440FA">
        <w:rPr>
          <w:szCs w:val="28"/>
        </w:rPr>
        <w:t>находится под влиянием объективных и субъективных факторов, ведущим из которых является образовательный процесс школы; зависит от ценностной позиции участников воспитательной деятельности; происходит посредством социально значимой деятельности, осуществляемой младшими школьниками добровольно и самостоятельно в условиях свободы выбора на основании прогнозирования ее последствий для других людей.</w:t>
      </w:r>
    </w:p>
    <w:p w:rsidR="009E0C52" w:rsidRPr="000440FA" w:rsidRDefault="009E0C52" w:rsidP="009E0C52">
      <w:pPr>
        <w:pStyle w:val="Standard"/>
        <w:tabs>
          <w:tab w:val="left" w:pos="1134"/>
        </w:tabs>
        <w:spacing w:line="240" w:lineRule="auto"/>
        <w:ind w:firstLine="709"/>
        <w:rPr>
          <w:rFonts w:cs="Times New Roman"/>
        </w:rPr>
      </w:pPr>
      <w:r w:rsidRPr="000440FA">
        <w:rPr>
          <w:rFonts w:cs="Times New Roman"/>
          <w:szCs w:val="28"/>
        </w:rPr>
        <w:t>В настоящее время проблемой использование метода проектов в образовании и воспитании учащихся занимаются многие ученые, которыми созданы различные типологи</w:t>
      </w:r>
      <w:r>
        <w:rPr>
          <w:rFonts w:cs="Times New Roman"/>
          <w:szCs w:val="28"/>
        </w:rPr>
        <w:t xml:space="preserve">и метода проектов. В частности, в </w:t>
      </w:r>
      <w:r w:rsidRPr="000440FA">
        <w:rPr>
          <w:rFonts w:cs="Times New Roman"/>
          <w:szCs w:val="28"/>
        </w:rPr>
        <w:t>работах О.А.</w:t>
      </w:r>
      <w:r>
        <w:rPr>
          <w:rFonts w:cs="Times New Roman"/>
          <w:szCs w:val="28"/>
        </w:rPr>
        <w:t> </w:t>
      </w:r>
      <w:r w:rsidRPr="000440FA">
        <w:rPr>
          <w:rFonts w:cs="Times New Roman"/>
          <w:szCs w:val="28"/>
        </w:rPr>
        <w:t>Гребенниковой, Е.С.</w:t>
      </w:r>
      <w:r>
        <w:rPr>
          <w:rFonts w:cs="Times New Roman"/>
          <w:szCs w:val="28"/>
        </w:rPr>
        <w:t> </w:t>
      </w:r>
      <w:proofErr w:type="spellStart"/>
      <w:r w:rsidRPr="000440FA">
        <w:rPr>
          <w:rFonts w:cs="Times New Roman"/>
          <w:szCs w:val="28"/>
        </w:rPr>
        <w:t>Полат</w:t>
      </w:r>
      <w:proofErr w:type="spellEnd"/>
      <w:r w:rsidRPr="000440FA">
        <w:rPr>
          <w:rFonts w:cs="Times New Roman"/>
          <w:szCs w:val="28"/>
        </w:rPr>
        <w:t>, Н.В.</w:t>
      </w:r>
      <w:r>
        <w:rPr>
          <w:rFonts w:cs="Times New Roman"/>
          <w:szCs w:val="28"/>
        </w:rPr>
        <w:t> </w:t>
      </w:r>
      <w:r w:rsidRPr="000440FA">
        <w:rPr>
          <w:rFonts w:cs="Times New Roman"/>
          <w:szCs w:val="28"/>
        </w:rPr>
        <w:t>Серегиной, В.Д.</w:t>
      </w:r>
      <w:r>
        <w:rPr>
          <w:rFonts w:cs="Times New Roman"/>
          <w:szCs w:val="28"/>
        </w:rPr>
        <w:t> </w:t>
      </w:r>
      <w:r w:rsidRPr="000440FA">
        <w:rPr>
          <w:rFonts w:cs="Times New Roman"/>
          <w:szCs w:val="28"/>
        </w:rPr>
        <w:t>Симоненко, И.Д.</w:t>
      </w:r>
      <w:r>
        <w:rPr>
          <w:rFonts w:cs="Times New Roman"/>
          <w:szCs w:val="28"/>
        </w:rPr>
        <w:t> </w:t>
      </w:r>
      <w:proofErr w:type="spellStart"/>
      <w:r>
        <w:rPr>
          <w:rFonts w:cs="Times New Roman"/>
          <w:szCs w:val="28"/>
        </w:rPr>
        <w:t>Чечель</w:t>
      </w:r>
      <w:proofErr w:type="spellEnd"/>
      <w:r w:rsidRPr="000440FA">
        <w:rPr>
          <w:rFonts w:cs="Times New Roman"/>
          <w:szCs w:val="28"/>
        </w:rPr>
        <w:t xml:space="preserve">, в качестве критериев, заложенных в основу классификаций, выделяются: доминирующий вид деятельности (исследовательские, творческие, ролевые, прикладные, информационные), предметно-содержательная область (моно проекты, </w:t>
      </w:r>
      <w:proofErr w:type="spellStart"/>
      <w:r w:rsidRPr="000440FA">
        <w:rPr>
          <w:rFonts w:cs="Times New Roman"/>
          <w:szCs w:val="28"/>
        </w:rPr>
        <w:t>межпредметные</w:t>
      </w:r>
      <w:proofErr w:type="spellEnd"/>
      <w:r w:rsidRPr="000440FA">
        <w:rPr>
          <w:rFonts w:cs="Times New Roman"/>
          <w:szCs w:val="28"/>
        </w:rPr>
        <w:t xml:space="preserve"> проекты); содержание проекта (интеллектуальные, материальные, экологические, сервисные, комплексные), характер контактов (внутренние, региональные, международные), количество участников (личностные (индивидуальные), парные, групповые)), характер координации проектов (непосредственный, скрытый), характер контактов среди участников (телекоммуникационный, несетевой), материальное воплощение (гностические, изыскательные, преобразующие), преобладающие технологические интересы (архаичные, традиционные, инновационные), продолжительность проведения (краткосрочные, средней продолжительности, долгосрочн</w:t>
      </w:r>
      <w:r>
        <w:rPr>
          <w:rFonts w:cs="Times New Roman"/>
          <w:szCs w:val="28"/>
        </w:rPr>
        <w:t>ые)</w:t>
      </w:r>
      <w:r w:rsidRPr="000440FA">
        <w:rPr>
          <w:rFonts w:cs="Times New Roman"/>
          <w:szCs w:val="28"/>
        </w:rPr>
        <w:t>.</w:t>
      </w:r>
    </w:p>
    <w:p w:rsidR="009E0C52" w:rsidRPr="009E0C52" w:rsidRDefault="009E0C52" w:rsidP="009E0C52">
      <w:pPr>
        <w:tabs>
          <w:tab w:val="left" w:pos="284"/>
          <w:tab w:val="left" w:pos="851"/>
          <w:tab w:val="left" w:pos="1135"/>
        </w:tabs>
        <w:spacing w:line="240" w:lineRule="auto"/>
        <w:jc w:val="both"/>
        <w:rPr>
          <w:rFonts w:ascii="Times New Roman" w:hAnsi="Times New Roman" w:cs="Times New Roman"/>
          <w:bCs/>
          <w:sz w:val="28"/>
          <w:szCs w:val="28"/>
        </w:rPr>
      </w:pPr>
      <w:r w:rsidRPr="009E0C52">
        <w:rPr>
          <w:rFonts w:ascii="Times New Roman" w:hAnsi="Times New Roman" w:cs="Times New Roman"/>
          <w:bCs/>
          <w:sz w:val="28"/>
          <w:szCs w:val="28"/>
        </w:rPr>
        <w:lastRenderedPageBreak/>
        <w:t xml:space="preserve">         </w:t>
      </w:r>
      <w:r w:rsidRPr="009E0C52">
        <w:rPr>
          <w:rFonts w:ascii="Times New Roman" w:hAnsi="Times New Roman" w:cs="Times New Roman"/>
          <w:bCs/>
          <w:sz w:val="28"/>
          <w:szCs w:val="28"/>
        </w:rPr>
        <w:t xml:space="preserve">Среди многообразия предложенной типологии проектов, с позиций, определяющих выбор нами метода проектов в социальном воспитании младших школьников, предлагаем свою упрощенную типологию: 1) учебные проекты; 2) воспитывающие (духовно-нравственные, экологические, трудовые, социокультурные, патриотические, проекты, направленные на умственное и физическое воспитание, проекты, направленные на воспитание жизненной активности). На наш взгляд, граница между данными видами проектов достаточно условна. Несомненно, все учебные проекты в той или иной мере являются воспитывающими те или иные качества личности (ответственность, целеустремленность, коммуникабельность и т.д.), а воспитывающие проекты обучают поиску информации, учащиеся разучивают стихи и другой учебный материал </w:t>
      </w:r>
      <w:r w:rsidR="00B06D18" w:rsidRPr="009E0C52">
        <w:rPr>
          <w:rFonts w:ascii="Times New Roman" w:hAnsi="Times New Roman" w:cs="Times New Roman"/>
          <w:bCs/>
          <w:sz w:val="28"/>
          <w:szCs w:val="28"/>
        </w:rPr>
        <w:t>для своих выступлений</w:t>
      </w:r>
      <w:r w:rsidRPr="009E0C52">
        <w:rPr>
          <w:rFonts w:ascii="Times New Roman" w:hAnsi="Times New Roman" w:cs="Times New Roman"/>
          <w:bCs/>
          <w:sz w:val="28"/>
          <w:szCs w:val="28"/>
        </w:rPr>
        <w:t xml:space="preserve">. </w:t>
      </w:r>
      <w:r w:rsidRPr="009E0C52">
        <w:rPr>
          <w:rFonts w:ascii="Times New Roman" w:eastAsia="Times New Roman" w:hAnsi="Times New Roman" w:cs="Times New Roman"/>
          <w:sz w:val="28"/>
          <w:szCs w:val="28"/>
          <w:lang w:eastAsia="ru-RU"/>
        </w:rPr>
        <w:t>Исходя из вышесказанного, считаем, что типами метода проектов в социальном воспитании младших школьников являются: 1) проекты по воспитанию социальной активности, 2) проекты по укреплению общего здоровья; 3) проекты патриотической, трудовой, социокультурной, экологической направленности.</w:t>
      </w:r>
    </w:p>
    <w:p w:rsidR="00B06D18" w:rsidRPr="000440FA" w:rsidRDefault="00B06D18" w:rsidP="00B06D18">
      <w:pPr>
        <w:pStyle w:val="a6"/>
        <w:spacing w:before="0" w:after="0" w:line="240" w:lineRule="auto"/>
        <w:ind w:firstLine="709"/>
        <w:rPr>
          <w:szCs w:val="28"/>
          <w:shd w:val="clear" w:color="auto" w:fill="FFFFFF"/>
        </w:rPr>
      </w:pPr>
      <w:r w:rsidRPr="000440FA">
        <w:rPr>
          <w:szCs w:val="28"/>
          <w:shd w:val="clear" w:color="auto" w:fill="FFFFFF"/>
        </w:rPr>
        <w:t>Вместе с тем, изучив</w:t>
      </w:r>
      <w:r>
        <w:rPr>
          <w:szCs w:val="28"/>
          <w:shd w:val="clear" w:color="auto" w:fill="FFFFFF"/>
        </w:rPr>
        <w:t xml:space="preserve"> </w:t>
      </w:r>
      <w:r w:rsidRPr="000440FA">
        <w:rPr>
          <w:szCs w:val="28"/>
          <w:shd w:val="clear" w:color="auto" w:fill="FFFFFF"/>
        </w:rPr>
        <w:t>массив данных по характеристике понятия</w:t>
      </w:r>
      <w:r>
        <w:rPr>
          <w:szCs w:val="28"/>
          <w:shd w:val="clear" w:color="auto" w:fill="FFFFFF"/>
        </w:rPr>
        <w:t xml:space="preserve"> </w:t>
      </w:r>
      <w:r w:rsidRPr="000440FA">
        <w:rPr>
          <w:szCs w:val="28"/>
          <w:shd w:val="clear" w:color="auto" w:fill="FFFFFF"/>
        </w:rPr>
        <w:t>«метод проектов» в педагогической деятельности отечественных и зарубежных авторов и определив свою позицию в отношении метода проектов в социальном воспитании, можно провести обобщение в данном определении</w:t>
      </w:r>
      <w:r>
        <w:rPr>
          <w:szCs w:val="28"/>
          <w:shd w:val="clear" w:color="auto" w:fill="FFFFFF"/>
        </w:rPr>
        <w:t xml:space="preserve"> (таблица 1</w:t>
      </w:r>
      <w:r w:rsidRPr="000440FA">
        <w:rPr>
          <w:szCs w:val="28"/>
          <w:shd w:val="clear" w:color="auto" w:fill="FFFFFF"/>
        </w:rPr>
        <w:t>).</w:t>
      </w:r>
    </w:p>
    <w:p w:rsidR="00B06D18" w:rsidRPr="000440FA" w:rsidRDefault="00B06D18" w:rsidP="00B06D18">
      <w:pPr>
        <w:pStyle w:val="a6"/>
        <w:spacing w:before="0" w:after="0"/>
        <w:ind w:firstLine="709"/>
        <w:jc w:val="right"/>
        <w:rPr>
          <w:szCs w:val="28"/>
          <w:shd w:val="clear" w:color="auto" w:fill="FFFFFF"/>
        </w:rPr>
      </w:pPr>
      <w:r w:rsidRPr="000440FA">
        <w:rPr>
          <w:szCs w:val="28"/>
          <w:shd w:val="clear" w:color="auto" w:fill="FFFFFF"/>
        </w:rPr>
        <w:t xml:space="preserve">Таблица </w:t>
      </w:r>
      <w:r>
        <w:rPr>
          <w:szCs w:val="28"/>
          <w:shd w:val="clear" w:color="auto" w:fill="FFFFFF"/>
        </w:rPr>
        <w:t>1</w:t>
      </w:r>
    </w:p>
    <w:p w:rsidR="00B06D18" w:rsidRPr="000440FA" w:rsidRDefault="00B06D18" w:rsidP="00B06D18">
      <w:pPr>
        <w:pStyle w:val="a6"/>
        <w:spacing w:before="0" w:after="0"/>
        <w:jc w:val="center"/>
        <w:rPr>
          <w:b/>
          <w:szCs w:val="28"/>
          <w:shd w:val="clear" w:color="auto" w:fill="FFFFFF"/>
        </w:rPr>
      </w:pPr>
      <w:r w:rsidRPr="000440FA">
        <w:rPr>
          <w:b/>
          <w:szCs w:val="28"/>
          <w:shd w:val="clear" w:color="auto" w:fill="FFFFFF"/>
        </w:rPr>
        <w:t xml:space="preserve">Характеристика понятия «метод проектов» </w:t>
      </w:r>
      <w:r w:rsidRPr="000440FA">
        <w:rPr>
          <w:b/>
          <w:szCs w:val="28"/>
          <w:shd w:val="clear" w:color="auto" w:fill="FFFFFF"/>
        </w:rPr>
        <w:br/>
        <w:t>в педагогической деятельности</w:t>
      </w:r>
    </w:p>
    <w:tbl>
      <w:tblPr>
        <w:tblStyle w:val="a8"/>
        <w:tblW w:w="0" w:type="auto"/>
        <w:tblLayout w:type="fixed"/>
        <w:tblLook w:val="04A0" w:firstRow="1" w:lastRow="0" w:firstColumn="1" w:lastColumn="0" w:noHBand="0" w:noVBand="1"/>
      </w:tblPr>
      <w:tblGrid>
        <w:gridCol w:w="675"/>
        <w:gridCol w:w="2127"/>
        <w:gridCol w:w="6626"/>
      </w:tblGrid>
      <w:tr w:rsidR="00B06D18" w:rsidRPr="000440FA" w:rsidTr="00A71459">
        <w:trPr>
          <w:trHeight w:val="611"/>
          <w:tblHeader/>
        </w:trPr>
        <w:tc>
          <w:tcPr>
            <w:tcW w:w="675" w:type="dxa"/>
            <w:vAlign w:val="center"/>
          </w:tcPr>
          <w:p w:rsidR="00B06D18" w:rsidRPr="000440FA" w:rsidRDefault="00B06D18" w:rsidP="00A71459">
            <w:pPr>
              <w:pStyle w:val="a6"/>
              <w:spacing w:before="0" w:after="0" w:line="240" w:lineRule="auto"/>
              <w:jc w:val="center"/>
              <w:rPr>
                <w:b/>
                <w:sz w:val="24"/>
                <w:shd w:val="clear" w:color="auto" w:fill="FFFFFF"/>
              </w:rPr>
            </w:pPr>
            <w:r w:rsidRPr="000440FA">
              <w:rPr>
                <w:b/>
                <w:sz w:val="24"/>
                <w:shd w:val="clear" w:color="auto" w:fill="FFFFFF"/>
              </w:rPr>
              <w:t>№ п/п</w:t>
            </w:r>
          </w:p>
        </w:tc>
        <w:tc>
          <w:tcPr>
            <w:tcW w:w="2127" w:type="dxa"/>
            <w:vAlign w:val="center"/>
          </w:tcPr>
          <w:p w:rsidR="00B06D18" w:rsidRPr="000440FA" w:rsidRDefault="00B06D18" w:rsidP="00A71459">
            <w:pPr>
              <w:pStyle w:val="a6"/>
              <w:spacing w:before="0" w:after="0" w:line="240" w:lineRule="auto"/>
              <w:jc w:val="center"/>
              <w:rPr>
                <w:b/>
                <w:sz w:val="24"/>
                <w:shd w:val="clear" w:color="auto" w:fill="FFFFFF"/>
              </w:rPr>
            </w:pPr>
            <w:r w:rsidRPr="000440FA">
              <w:rPr>
                <w:b/>
                <w:sz w:val="24"/>
                <w:shd w:val="clear" w:color="auto" w:fill="FFFFFF"/>
              </w:rPr>
              <w:t>Автор</w:t>
            </w:r>
          </w:p>
        </w:tc>
        <w:tc>
          <w:tcPr>
            <w:tcW w:w="6626" w:type="dxa"/>
            <w:vAlign w:val="center"/>
          </w:tcPr>
          <w:p w:rsidR="00B06D18" w:rsidRPr="000440FA" w:rsidRDefault="00B06D18" w:rsidP="00A71459">
            <w:pPr>
              <w:pStyle w:val="a6"/>
              <w:spacing w:before="0" w:after="0" w:line="240" w:lineRule="auto"/>
              <w:jc w:val="center"/>
              <w:rPr>
                <w:b/>
                <w:sz w:val="24"/>
                <w:shd w:val="clear" w:color="auto" w:fill="FFFFFF"/>
              </w:rPr>
            </w:pPr>
            <w:r w:rsidRPr="000440FA">
              <w:rPr>
                <w:b/>
                <w:sz w:val="24"/>
                <w:shd w:val="clear" w:color="auto" w:fill="FFFFFF"/>
              </w:rPr>
              <w:t>Определение (сущность) метода</w:t>
            </w:r>
          </w:p>
        </w:tc>
      </w:tr>
      <w:tr w:rsidR="00B06D18" w:rsidRPr="000440FA" w:rsidTr="00A71459">
        <w:tc>
          <w:tcPr>
            <w:tcW w:w="675" w:type="dxa"/>
            <w:vAlign w:val="center"/>
          </w:tcPr>
          <w:p w:rsidR="00B06D18" w:rsidRPr="000440FA" w:rsidRDefault="00B06D18" w:rsidP="00A71459">
            <w:pPr>
              <w:pStyle w:val="a6"/>
              <w:spacing w:before="0" w:after="0" w:line="240" w:lineRule="auto"/>
              <w:jc w:val="center"/>
              <w:rPr>
                <w:sz w:val="24"/>
                <w:shd w:val="clear" w:color="auto" w:fill="FFFFFF"/>
              </w:rPr>
            </w:pPr>
            <w:r w:rsidRPr="000440FA">
              <w:rPr>
                <w:sz w:val="24"/>
                <w:shd w:val="clear" w:color="auto" w:fill="FFFFFF"/>
              </w:rPr>
              <w:t>1.</w:t>
            </w:r>
          </w:p>
        </w:tc>
        <w:tc>
          <w:tcPr>
            <w:tcW w:w="2127" w:type="dxa"/>
            <w:vAlign w:val="center"/>
          </w:tcPr>
          <w:p w:rsidR="00B06D18" w:rsidRPr="000440FA" w:rsidRDefault="00B06D18" w:rsidP="00A71459">
            <w:pPr>
              <w:pStyle w:val="a6"/>
              <w:spacing w:before="0" w:after="0" w:line="240" w:lineRule="auto"/>
              <w:jc w:val="left"/>
              <w:rPr>
                <w:sz w:val="24"/>
                <w:shd w:val="clear" w:color="auto" w:fill="FFFFFF"/>
              </w:rPr>
            </w:pPr>
            <w:r>
              <w:rPr>
                <w:sz w:val="24"/>
                <w:shd w:val="clear" w:color="auto" w:fill="FFFFFF"/>
              </w:rPr>
              <w:t>Д. </w:t>
            </w:r>
            <w:proofErr w:type="spellStart"/>
            <w:r w:rsidRPr="000440FA">
              <w:rPr>
                <w:sz w:val="24"/>
                <w:shd w:val="clear" w:color="auto" w:fill="FFFFFF"/>
              </w:rPr>
              <w:t>Дьюи</w:t>
            </w:r>
            <w:proofErr w:type="spellEnd"/>
            <w:r w:rsidRPr="000440FA">
              <w:rPr>
                <w:sz w:val="24"/>
                <w:shd w:val="clear" w:color="auto" w:fill="FFFFFF"/>
              </w:rPr>
              <w:t>(1899)</w:t>
            </w:r>
          </w:p>
        </w:tc>
        <w:tc>
          <w:tcPr>
            <w:tcW w:w="6626" w:type="dxa"/>
            <w:vAlign w:val="center"/>
          </w:tcPr>
          <w:p w:rsidR="00B06D18" w:rsidRPr="000440FA" w:rsidRDefault="00B06D18" w:rsidP="00A71459">
            <w:pPr>
              <w:pStyle w:val="a6"/>
              <w:spacing w:before="0" w:after="0" w:line="240" w:lineRule="auto"/>
              <w:rPr>
                <w:sz w:val="24"/>
                <w:shd w:val="clear" w:color="auto" w:fill="FFFFFF"/>
              </w:rPr>
            </w:pPr>
            <w:r w:rsidRPr="000440FA">
              <w:rPr>
                <w:bCs/>
                <w:i/>
                <w:sz w:val="24"/>
              </w:rPr>
              <w:t>Метод проектов</w:t>
            </w:r>
            <w:r w:rsidRPr="000440FA">
              <w:rPr>
                <w:bCs/>
                <w:sz w:val="24"/>
              </w:rPr>
              <w:t xml:space="preserve"> – метод обучения и воспитания учащихся на активной основе </w:t>
            </w:r>
            <w:r w:rsidRPr="000440FA">
              <w:rPr>
                <w:sz w:val="24"/>
              </w:rPr>
              <w:t>через целесообразную деятельность ученика, сообразуясь с его личным интересом в приобретении определенного знания</w:t>
            </w:r>
            <w:r>
              <w:rPr>
                <w:sz w:val="24"/>
              </w:rPr>
              <w:t xml:space="preserve"> </w:t>
            </w:r>
          </w:p>
        </w:tc>
      </w:tr>
      <w:tr w:rsidR="00B06D18" w:rsidRPr="000440FA" w:rsidTr="00A71459">
        <w:tc>
          <w:tcPr>
            <w:tcW w:w="675" w:type="dxa"/>
            <w:vAlign w:val="center"/>
          </w:tcPr>
          <w:p w:rsidR="00B06D18" w:rsidRPr="000440FA" w:rsidRDefault="00B06D18" w:rsidP="00A71459">
            <w:pPr>
              <w:pStyle w:val="a6"/>
              <w:spacing w:before="0" w:after="0" w:line="240" w:lineRule="auto"/>
              <w:jc w:val="center"/>
              <w:rPr>
                <w:sz w:val="24"/>
                <w:shd w:val="clear" w:color="auto" w:fill="FFFFFF"/>
              </w:rPr>
            </w:pPr>
            <w:r w:rsidRPr="000440FA">
              <w:rPr>
                <w:sz w:val="24"/>
                <w:shd w:val="clear" w:color="auto" w:fill="FFFFFF"/>
              </w:rPr>
              <w:t>2.</w:t>
            </w:r>
          </w:p>
        </w:tc>
        <w:tc>
          <w:tcPr>
            <w:tcW w:w="2127" w:type="dxa"/>
            <w:vAlign w:val="center"/>
          </w:tcPr>
          <w:p w:rsidR="00B06D18" w:rsidRPr="000440FA" w:rsidRDefault="00B06D18" w:rsidP="00A71459">
            <w:pPr>
              <w:pStyle w:val="a6"/>
              <w:spacing w:before="0" w:after="0" w:line="240" w:lineRule="auto"/>
              <w:jc w:val="left"/>
              <w:rPr>
                <w:sz w:val="24"/>
                <w:shd w:val="clear" w:color="auto" w:fill="FFFFFF"/>
              </w:rPr>
            </w:pPr>
            <w:r w:rsidRPr="000440FA">
              <w:rPr>
                <w:sz w:val="24"/>
                <w:shd w:val="clear" w:color="auto" w:fill="FFFFFF"/>
              </w:rPr>
              <w:t>Д.</w:t>
            </w:r>
            <w:r>
              <w:rPr>
                <w:sz w:val="24"/>
                <w:shd w:val="clear" w:color="auto" w:fill="FFFFFF"/>
              </w:rPr>
              <w:t> </w:t>
            </w:r>
            <w:proofErr w:type="spellStart"/>
            <w:r w:rsidRPr="000440FA">
              <w:rPr>
                <w:sz w:val="24"/>
                <w:shd w:val="clear" w:color="auto" w:fill="FFFFFF"/>
              </w:rPr>
              <w:t>Снезден</w:t>
            </w:r>
            <w:proofErr w:type="spellEnd"/>
            <w:r w:rsidRPr="000440FA">
              <w:rPr>
                <w:sz w:val="24"/>
                <w:shd w:val="clear" w:color="auto" w:fill="FFFFFF"/>
              </w:rPr>
              <w:t xml:space="preserve"> (1908)</w:t>
            </w:r>
          </w:p>
        </w:tc>
        <w:tc>
          <w:tcPr>
            <w:tcW w:w="6626" w:type="dxa"/>
            <w:vAlign w:val="center"/>
          </w:tcPr>
          <w:p w:rsidR="00B06D18" w:rsidRPr="000440FA" w:rsidRDefault="00B06D18" w:rsidP="00A71459">
            <w:pPr>
              <w:pStyle w:val="a6"/>
              <w:spacing w:before="0" w:after="0" w:line="240" w:lineRule="auto"/>
              <w:rPr>
                <w:bCs/>
                <w:i/>
                <w:sz w:val="24"/>
              </w:rPr>
            </w:pPr>
            <w:r w:rsidRPr="000440FA">
              <w:rPr>
                <w:i/>
                <w:sz w:val="24"/>
              </w:rPr>
              <w:t>Метод проектов</w:t>
            </w:r>
            <w:r w:rsidRPr="000440FA">
              <w:rPr>
                <w:sz w:val="24"/>
              </w:rPr>
              <w:t>– метод, в основе которого стоит социально-значимая задача: органично соединить работу школы с потребностями сельского населения</w:t>
            </w:r>
          </w:p>
        </w:tc>
      </w:tr>
      <w:tr w:rsidR="00B06D18" w:rsidRPr="000440FA" w:rsidTr="00A71459">
        <w:tc>
          <w:tcPr>
            <w:tcW w:w="675" w:type="dxa"/>
            <w:vAlign w:val="center"/>
          </w:tcPr>
          <w:p w:rsidR="00B06D18" w:rsidRPr="000440FA" w:rsidRDefault="00B06D18" w:rsidP="00A71459">
            <w:pPr>
              <w:pStyle w:val="a6"/>
              <w:spacing w:before="0" w:after="0" w:line="240" w:lineRule="auto"/>
              <w:jc w:val="center"/>
              <w:rPr>
                <w:sz w:val="24"/>
                <w:shd w:val="clear" w:color="auto" w:fill="FFFFFF"/>
              </w:rPr>
            </w:pPr>
            <w:r w:rsidRPr="000440FA">
              <w:rPr>
                <w:sz w:val="24"/>
                <w:shd w:val="clear" w:color="auto" w:fill="FFFFFF"/>
              </w:rPr>
              <w:t>3.</w:t>
            </w:r>
          </w:p>
        </w:tc>
        <w:tc>
          <w:tcPr>
            <w:tcW w:w="2127" w:type="dxa"/>
            <w:vAlign w:val="center"/>
          </w:tcPr>
          <w:p w:rsidR="00B06D18" w:rsidRPr="000440FA" w:rsidRDefault="00B06D18" w:rsidP="00A71459">
            <w:pPr>
              <w:pStyle w:val="a6"/>
              <w:spacing w:before="0" w:after="0" w:line="240" w:lineRule="auto"/>
              <w:jc w:val="left"/>
              <w:rPr>
                <w:sz w:val="24"/>
                <w:shd w:val="clear" w:color="auto" w:fill="FFFFFF"/>
              </w:rPr>
            </w:pPr>
            <w:proofErr w:type="spellStart"/>
            <w:r w:rsidRPr="000440FA">
              <w:rPr>
                <w:sz w:val="24"/>
                <w:shd w:val="clear" w:color="auto" w:fill="FFFFFF"/>
              </w:rPr>
              <w:t>Руфус</w:t>
            </w:r>
            <w:proofErr w:type="spellEnd"/>
            <w:r w:rsidRPr="000440FA">
              <w:rPr>
                <w:sz w:val="24"/>
                <w:shd w:val="clear" w:color="auto" w:fill="FFFFFF"/>
              </w:rPr>
              <w:t xml:space="preserve"> У.</w:t>
            </w:r>
            <w:r>
              <w:rPr>
                <w:sz w:val="24"/>
                <w:shd w:val="clear" w:color="auto" w:fill="FFFFFF"/>
              </w:rPr>
              <w:t> </w:t>
            </w:r>
            <w:proofErr w:type="spellStart"/>
            <w:r w:rsidRPr="000440FA">
              <w:rPr>
                <w:sz w:val="24"/>
                <w:shd w:val="clear" w:color="auto" w:fill="FFFFFF"/>
              </w:rPr>
              <w:t>Стимпсон</w:t>
            </w:r>
            <w:proofErr w:type="spellEnd"/>
            <w:r>
              <w:rPr>
                <w:sz w:val="24"/>
                <w:shd w:val="clear" w:color="auto" w:fill="FFFFFF"/>
              </w:rPr>
              <w:t xml:space="preserve"> </w:t>
            </w:r>
            <w:r w:rsidRPr="000440FA">
              <w:rPr>
                <w:sz w:val="24"/>
                <w:shd w:val="clear" w:color="auto" w:fill="FFFFFF"/>
                <w:lang w:val="en-US"/>
              </w:rPr>
              <w:t>(1910</w:t>
            </w:r>
            <w:r w:rsidRPr="000440FA">
              <w:rPr>
                <w:sz w:val="24"/>
                <w:shd w:val="clear" w:color="auto" w:fill="FFFFFF"/>
              </w:rPr>
              <w:t>)</w:t>
            </w:r>
          </w:p>
        </w:tc>
        <w:tc>
          <w:tcPr>
            <w:tcW w:w="6626" w:type="dxa"/>
            <w:vAlign w:val="center"/>
          </w:tcPr>
          <w:p w:rsidR="00B06D18" w:rsidRPr="000440FA" w:rsidRDefault="00B06D18" w:rsidP="00A71459">
            <w:pPr>
              <w:pStyle w:val="a6"/>
              <w:spacing w:before="0" w:after="0" w:line="240" w:lineRule="auto"/>
              <w:rPr>
                <w:i/>
              </w:rPr>
            </w:pPr>
            <w:r w:rsidRPr="000440FA">
              <w:rPr>
                <w:rFonts w:cs="Times New Roman"/>
                <w:i/>
                <w:sz w:val="24"/>
              </w:rPr>
              <w:t>Метод проектов</w:t>
            </w:r>
            <w:r w:rsidRPr="000440FA">
              <w:rPr>
                <w:rFonts w:cs="Times New Roman"/>
                <w:sz w:val="24"/>
              </w:rPr>
              <w:t xml:space="preserve"> - технология прогрессивного </w:t>
            </w:r>
            <w:proofErr w:type="gramStart"/>
            <w:r w:rsidRPr="000440FA">
              <w:rPr>
                <w:rFonts w:cs="Times New Roman"/>
                <w:sz w:val="24"/>
              </w:rPr>
              <w:t>обучения,  механизм</w:t>
            </w:r>
            <w:proofErr w:type="gramEnd"/>
            <w:r w:rsidRPr="000440FA">
              <w:rPr>
                <w:rFonts w:cs="Times New Roman"/>
                <w:sz w:val="24"/>
              </w:rPr>
              <w:t xml:space="preserve"> для достижения запросов новой образовательной психологии, согласно которой дети – не просто «сосуд для наполнения знаниями, но и сами вовлечены в прикладное обучение с целью развития инициативы, творчества и рассудительности»</w:t>
            </w:r>
          </w:p>
        </w:tc>
      </w:tr>
      <w:tr w:rsidR="00B06D18" w:rsidRPr="000440FA" w:rsidTr="00A71459">
        <w:tc>
          <w:tcPr>
            <w:tcW w:w="675" w:type="dxa"/>
            <w:vAlign w:val="center"/>
          </w:tcPr>
          <w:p w:rsidR="00B06D18" w:rsidRPr="000440FA" w:rsidRDefault="00B06D18" w:rsidP="00A71459">
            <w:pPr>
              <w:pStyle w:val="a6"/>
              <w:spacing w:before="0" w:after="0" w:line="240" w:lineRule="auto"/>
              <w:jc w:val="center"/>
              <w:rPr>
                <w:sz w:val="24"/>
                <w:shd w:val="clear" w:color="auto" w:fill="FFFFFF"/>
              </w:rPr>
            </w:pPr>
            <w:r w:rsidRPr="000440FA">
              <w:rPr>
                <w:sz w:val="24"/>
                <w:shd w:val="clear" w:color="auto" w:fill="FFFFFF"/>
              </w:rPr>
              <w:t>4.</w:t>
            </w:r>
          </w:p>
        </w:tc>
        <w:tc>
          <w:tcPr>
            <w:tcW w:w="2127" w:type="dxa"/>
            <w:vAlign w:val="center"/>
          </w:tcPr>
          <w:p w:rsidR="00B06D18" w:rsidRPr="000440FA" w:rsidRDefault="00B06D18" w:rsidP="00A71459">
            <w:pPr>
              <w:pStyle w:val="a6"/>
              <w:spacing w:before="0" w:after="0" w:line="240" w:lineRule="auto"/>
              <w:jc w:val="left"/>
              <w:rPr>
                <w:sz w:val="24"/>
                <w:shd w:val="clear" w:color="auto" w:fill="FFFFFF"/>
              </w:rPr>
            </w:pPr>
            <w:r>
              <w:rPr>
                <w:sz w:val="24"/>
                <w:shd w:val="clear" w:color="auto" w:fill="FFFFFF"/>
              </w:rPr>
              <w:t>У. </w:t>
            </w:r>
            <w:proofErr w:type="spellStart"/>
            <w:r w:rsidRPr="000440FA">
              <w:rPr>
                <w:sz w:val="24"/>
                <w:shd w:val="clear" w:color="auto" w:fill="FFFFFF"/>
              </w:rPr>
              <w:t>Килпатрик</w:t>
            </w:r>
            <w:proofErr w:type="spellEnd"/>
            <w:r>
              <w:rPr>
                <w:sz w:val="24"/>
                <w:shd w:val="clear" w:color="auto" w:fill="FFFFFF"/>
              </w:rPr>
              <w:t xml:space="preserve"> </w:t>
            </w:r>
            <w:r w:rsidRPr="000440FA">
              <w:rPr>
                <w:sz w:val="24"/>
                <w:shd w:val="clear" w:color="auto" w:fill="FFFFFF"/>
              </w:rPr>
              <w:t>(1918)</w:t>
            </w:r>
          </w:p>
        </w:tc>
        <w:tc>
          <w:tcPr>
            <w:tcW w:w="6626" w:type="dxa"/>
            <w:vAlign w:val="center"/>
          </w:tcPr>
          <w:p w:rsidR="00B06D18" w:rsidRPr="000440FA" w:rsidRDefault="00B06D18" w:rsidP="00A71459">
            <w:pPr>
              <w:pStyle w:val="a6"/>
              <w:spacing w:before="0" w:after="0" w:line="240" w:lineRule="auto"/>
              <w:rPr>
                <w:sz w:val="24"/>
                <w:shd w:val="clear" w:color="auto" w:fill="FFFFFF"/>
              </w:rPr>
            </w:pPr>
            <w:r w:rsidRPr="000440FA">
              <w:rPr>
                <w:i/>
                <w:sz w:val="24"/>
              </w:rPr>
              <w:t>Метод проектов</w:t>
            </w:r>
            <w:r w:rsidRPr="000440FA">
              <w:rPr>
                <w:sz w:val="24"/>
              </w:rPr>
              <w:t xml:space="preserve"> - метод планирования целесообразной (целеустремленной) деятельности в связи с разрешением какого-нибудь учебно-школьного задания в реальной жизненной обстановке</w:t>
            </w:r>
          </w:p>
        </w:tc>
      </w:tr>
      <w:tr w:rsidR="00B06D18" w:rsidRPr="000440FA" w:rsidTr="00A71459">
        <w:tc>
          <w:tcPr>
            <w:tcW w:w="675" w:type="dxa"/>
            <w:vAlign w:val="center"/>
          </w:tcPr>
          <w:p w:rsidR="00B06D18" w:rsidRDefault="00B06D18" w:rsidP="00A71459">
            <w:pPr>
              <w:pStyle w:val="a6"/>
              <w:spacing w:before="0" w:after="0" w:line="240" w:lineRule="auto"/>
              <w:jc w:val="center"/>
              <w:rPr>
                <w:sz w:val="24"/>
                <w:shd w:val="clear" w:color="auto" w:fill="FFFFFF"/>
              </w:rPr>
            </w:pPr>
          </w:p>
          <w:p w:rsidR="00B06D18" w:rsidRPr="000440FA" w:rsidRDefault="00B06D18" w:rsidP="00A71459">
            <w:pPr>
              <w:pStyle w:val="a6"/>
              <w:spacing w:before="0" w:after="0" w:line="240" w:lineRule="auto"/>
              <w:jc w:val="center"/>
              <w:rPr>
                <w:sz w:val="24"/>
                <w:shd w:val="clear" w:color="auto" w:fill="FFFFFF"/>
              </w:rPr>
            </w:pPr>
            <w:r w:rsidRPr="000440FA">
              <w:rPr>
                <w:sz w:val="24"/>
                <w:shd w:val="clear" w:color="auto" w:fill="FFFFFF"/>
              </w:rPr>
              <w:t>5.</w:t>
            </w:r>
          </w:p>
        </w:tc>
        <w:tc>
          <w:tcPr>
            <w:tcW w:w="2127" w:type="dxa"/>
            <w:vAlign w:val="center"/>
          </w:tcPr>
          <w:p w:rsidR="00B06D18" w:rsidRDefault="00B06D18" w:rsidP="00A71459">
            <w:pPr>
              <w:pStyle w:val="a6"/>
              <w:spacing w:before="0" w:after="0" w:line="240" w:lineRule="auto"/>
              <w:jc w:val="left"/>
              <w:rPr>
                <w:rFonts w:eastAsia="PragmaticaC" w:cs="Times New Roman"/>
                <w:kern w:val="0"/>
                <w:sz w:val="24"/>
                <w:lang w:eastAsia="en-US" w:bidi="ar-SA"/>
              </w:rPr>
            </w:pPr>
          </w:p>
          <w:p w:rsidR="00B06D18" w:rsidRPr="000440FA" w:rsidRDefault="00B06D18" w:rsidP="00A71459">
            <w:pPr>
              <w:pStyle w:val="a6"/>
              <w:spacing w:before="0" w:after="0" w:line="240" w:lineRule="auto"/>
              <w:jc w:val="left"/>
              <w:rPr>
                <w:rFonts w:eastAsia="PragmaticaC" w:cs="Times New Roman"/>
                <w:kern w:val="0"/>
                <w:sz w:val="24"/>
                <w:lang w:eastAsia="en-US" w:bidi="ar-SA"/>
              </w:rPr>
            </w:pPr>
            <w:proofErr w:type="spellStart"/>
            <w:proofErr w:type="gramStart"/>
            <w:r w:rsidRPr="000440FA">
              <w:rPr>
                <w:rFonts w:eastAsia="PragmaticaC" w:cs="Times New Roman"/>
                <w:kern w:val="0"/>
                <w:sz w:val="24"/>
                <w:lang w:eastAsia="en-US" w:bidi="ar-SA"/>
              </w:rPr>
              <w:t>М.В.Крупенина</w:t>
            </w:r>
            <w:proofErr w:type="spellEnd"/>
            <w:r w:rsidRPr="000440FA">
              <w:rPr>
                <w:rFonts w:eastAsia="PragmaticaC" w:cs="Times New Roman"/>
                <w:kern w:val="0"/>
                <w:sz w:val="24"/>
                <w:lang w:eastAsia="en-US" w:bidi="ar-SA"/>
              </w:rPr>
              <w:t xml:space="preserve">  (</w:t>
            </w:r>
            <w:proofErr w:type="gramEnd"/>
            <w:r w:rsidRPr="000440FA">
              <w:rPr>
                <w:rFonts w:eastAsia="PragmaticaC" w:cs="Times New Roman"/>
                <w:kern w:val="0"/>
                <w:sz w:val="24"/>
                <w:lang w:eastAsia="en-US" w:bidi="ar-SA"/>
              </w:rPr>
              <w:t>1920)</w:t>
            </w:r>
          </w:p>
        </w:tc>
        <w:tc>
          <w:tcPr>
            <w:tcW w:w="6626" w:type="dxa"/>
            <w:vAlign w:val="center"/>
          </w:tcPr>
          <w:p w:rsidR="00B06D18" w:rsidRPr="000440FA" w:rsidRDefault="00B06D18" w:rsidP="00A71459">
            <w:pPr>
              <w:rPr>
                <w:sz w:val="24"/>
              </w:rPr>
            </w:pPr>
            <w:r w:rsidRPr="000440FA">
              <w:rPr>
                <w:i/>
                <w:sz w:val="24"/>
              </w:rPr>
              <w:t>Метод проектов</w:t>
            </w:r>
            <w:r w:rsidRPr="000440FA">
              <w:rPr>
                <w:sz w:val="24"/>
              </w:rPr>
              <w:t xml:space="preserve"> – это метод, комплексно реализующий ряд принципов: самодеятельность, сотрудничество детей и взрослых, учет возрастных и индивидуальных особенностей детей, </w:t>
            </w:r>
            <w:proofErr w:type="spellStart"/>
            <w:r w:rsidRPr="000440FA">
              <w:rPr>
                <w:sz w:val="24"/>
              </w:rPr>
              <w:t>деятельностный</w:t>
            </w:r>
            <w:proofErr w:type="spellEnd"/>
            <w:r w:rsidRPr="000440FA">
              <w:rPr>
                <w:sz w:val="24"/>
              </w:rPr>
              <w:t xml:space="preserve"> подход, актуализация субъектной позиции ребенка в педагогическом процессе, взаимосвязь педагогическог</w:t>
            </w:r>
            <w:r>
              <w:rPr>
                <w:sz w:val="24"/>
              </w:rPr>
              <w:t xml:space="preserve">о процесса с окружающей средой </w:t>
            </w:r>
          </w:p>
        </w:tc>
      </w:tr>
      <w:tr w:rsidR="00B06D18" w:rsidRPr="000440FA" w:rsidTr="00A71459">
        <w:tc>
          <w:tcPr>
            <w:tcW w:w="675" w:type="dxa"/>
            <w:vAlign w:val="center"/>
          </w:tcPr>
          <w:p w:rsidR="00B06D18" w:rsidRPr="000440FA" w:rsidRDefault="00B06D18" w:rsidP="00A71459">
            <w:pPr>
              <w:pStyle w:val="a6"/>
              <w:spacing w:before="0" w:after="0" w:line="240" w:lineRule="auto"/>
              <w:jc w:val="center"/>
              <w:rPr>
                <w:sz w:val="24"/>
                <w:shd w:val="clear" w:color="auto" w:fill="FFFFFF"/>
              </w:rPr>
            </w:pPr>
            <w:r w:rsidRPr="000440FA">
              <w:rPr>
                <w:sz w:val="24"/>
                <w:shd w:val="clear" w:color="auto" w:fill="FFFFFF"/>
              </w:rPr>
              <w:t>6.</w:t>
            </w:r>
          </w:p>
        </w:tc>
        <w:tc>
          <w:tcPr>
            <w:tcW w:w="2127" w:type="dxa"/>
            <w:vAlign w:val="center"/>
          </w:tcPr>
          <w:p w:rsidR="00B06D18" w:rsidRPr="000440FA" w:rsidRDefault="00B06D18" w:rsidP="00A71459">
            <w:pPr>
              <w:pStyle w:val="a6"/>
              <w:spacing w:before="0" w:after="0" w:line="240" w:lineRule="auto"/>
              <w:jc w:val="left"/>
              <w:rPr>
                <w:rFonts w:eastAsia="PragmaticaC" w:cs="Times New Roman"/>
                <w:kern w:val="0"/>
                <w:sz w:val="24"/>
                <w:lang w:eastAsia="en-US" w:bidi="ar-SA"/>
              </w:rPr>
            </w:pPr>
            <w:r w:rsidRPr="000440FA">
              <w:rPr>
                <w:rFonts w:eastAsia="PragmaticaC" w:cs="Times New Roman"/>
                <w:kern w:val="0"/>
                <w:sz w:val="24"/>
                <w:lang w:eastAsia="en-US" w:bidi="ar-SA"/>
              </w:rPr>
              <w:t>М.М. Рубинштейн (1926)</w:t>
            </w:r>
          </w:p>
        </w:tc>
        <w:tc>
          <w:tcPr>
            <w:tcW w:w="6626" w:type="dxa"/>
            <w:vAlign w:val="center"/>
          </w:tcPr>
          <w:p w:rsidR="00B06D18" w:rsidRPr="000A4913" w:rsidRDefault="00B06D18" w:rsidP="00A71459">
            <w:pPr>
              <w:tabs>
                <w:tab w:val="left" w:pos="0"/>
              </w:tabs>
              <w:rPr>
                <w:sz w:val="22"/>
                <w:szCs w:val="22"/>
              </w:rPr>
            </w:pPr>
            <w:r w:rsidRPr="000440FA">
              <w:rPr>
                <w:i/>
                <w:sz w:val="24"/>
              </w:rPr>
              <w:t xml:space="preserve">Метод проектов – </w:t>
            </w:r>
            <w:r w:rsidRPr="000440FA">
              <w:rPr>
                <w:sz w:val="24"/>
              </w:rPr>
              <w:t>метод зарождающегося сомнения или колебания</w:t>
            </w:r>
            <w:r>
              <w:rPr>
                <w:sz w:val="24"/>
              </w:rPr>
              <w:t xml:space="preserve">. </w:t>
            </w:r>
          </w:p>
        </w:tc>
      </w:tr>
      <w:tr w:rsidR="00B06D18" w:rsidRPr="000440FA" w:rsidTr="00A71459">
        <w:tc>
          <w:tcPr>
            <w:tcW w:w="675" w:type="dxa"/>
            <w:vAlign w:val="center"/>
          </w:tcPr>
          <w:p w:rsidR="00B06D18" w:rsidRPr="000440FA" w:rsidRDefault="00B06D18" w:rsidP="00A71459">
            <w:pPr>
              <w:pStyle w:val="a6"/>
              <w:spacing w:before="0" w:after="0" w:line="240" w:lineRule="auto"/>
              <w:jc w:val="center"/>
              <w:rPr>
                <w:sz w:val="24"/>
                <w:shd w:val="clear" w:color="auto" w:fill="FFFFFF"/>
              </w:rPr>
            </w:pPr>
            <w:r w:rsidRPr="000440FA">
              <w:rPr>
                <w:sz w:val="24"/>
                <w:shd w:val="clear" w:color="auto" w:fill="FFFFFF"/>
              </w:rPr>
              <w:t>7.</w:t>
            </w:r>
          </w:p>
        </w:tc>
        <w:tc>
          <w:tcPr>
            <w:tcW w:w="2127" w:type="dxa"/>
            <w:vAlign w:val="center"/>
          </w:tcPr>
          <w:p w:rsidR="00B06D18" w:rsidRPr="000440FA" w:rsidRDefault="00B06D18" w:rsidP="00A71459">
            <w:pPr>
              <w:pStyle w:val="a6"/>
              <w:spacing w:before="0" w:after="0" w:line="240" w:lineRule="auto"/>
              <w:jc w:val="left"/>
              <w:rPr>
                <w:rFonts w:eastAsia="PragmaticaC" w:cs="Times New Roman"/>
                <w:kern w:val="0"/>
                <w:sz w:val="24"/>
                <w:lang w:eastAsia="en-US" w:bidi="ar-SA"/>
              </w:rPr>
            </w:pPr>
            <w:r w:rsidRPr="000440FA">
              <w:rPr>
                <w:sz w:val="24"/>
              </w:rPr>
              <w:t>Большая советская энциклопедия (1956)</w:t>
            </w:r>
          </w:p>
        </w:tc>
        <w:tc>
          <w:tcPr>
            <w:tcW w:w="6626" w:type="dxa"/>
            <w:vAlign w:val="center"/>
          </w:tcPr>
          <w:p w:rsidR="00B06D18" w:rsidRPr="000440FA" w:rsidRDefault="00B06D18" w:rsidP="00A71459">
            <w:pPr>
              <w:rPr>
                <w:i/>
                <w:sz w:val="24"/>
              </w:rPr>
            </w:pPr>
            <w:r w:rsidRPr="000440FA">
              <w:rPr>
                <w:rStyle w:val="a7"/>
                <w:sz w:val="24"/>
              </w:rPr>
              <w:t xml:space="preserve">Метод проектов </w:t>
            </w:r>
            <w:r w:rsidRPr="000440FA">
              <w:rPr>
                <w:sz w:val="24"/>
              </w:rPr>
              <w:t>– организация обучения, при которой учащиеся приобретают знания в процессе планирования и</w:t>
            </w:r>
            <w:r>
              <w:rPr>
                <w:sz w:val="24"/>
              </w:rPr>
              <w:t xml:space="preserve"> </w:t>
            </w:r>
            <w:r w:rsidRPr="000440FA">
              <w:rPr>
                <w:sz w:val="24"/>
              </w:rPr>
              <w:t>выполнения практических заданий-проектов.</w:t>
            </w:r>
          </w:p>
        </w:tc>
      </w:tr>
      <w:tr w:rsidR="00B06D18" w:rsidRPr="000440FA" w:rsidTr="00A71459">
        <w:tc>
          <w:tcPr>
            <w:tcW w:w="675" w:type="dxa"/>
            <w:vAlign w:val="center"/>
          </w:tcPr>
          <w:p w:rsidR="00B06D18" w:rsidRPr="000440FA" w:rsidRDefault="00B06D18" w:rsidP="00A71459">
            <w:pPr>
              <w:pStyle w:val="a6"/>
              <w:spacing w:before="0" w:after="0" w:line="240" w:lineRule="auto"/>
              <w:jc w:val="center"/>
              <w:rPr>
                <w:sz w:val="24"/>
                <w:shd w:val="clear" w:color="auto" w:fill="FFFFFF"/>
              </w:rPr>
            </w:pPr>
            <w:r w:rsidRPr="000440FA">
              <w:rPr>
                <w:sz w:val="24"/>
                <w:shd w:val="clear" w:color="auto" w:fill="FFFFFF"/>
              </w:rPr>
              <w:t>8.</w:t>
            </w:r>
          </w:p>
        </w:tc>
        <w:tc>
          <w:tcPr>
            <w:tcW w:w="2127" w:type="dxa"/>
            <w:vAlign w:val="center"/>
          </w:tcPr>
          <w:p w:rsidR="00B06D18" w:rsidRPr="000440FA" w:rsidRDefault="00B06D18" w:rsidP="00A71459">
            <w:pPr>
              <w:pStyle w:val="a6"/>
              <w:spacing w:before="0" w:after="0" w:line="240" w:lineRule="auto"/>
              <w:jc w:val="left"/>
              <w:rPr>
                <w:sz w:val="24"/>
              </w:rPr>
            </w:pPr>
            <w:r>
              <w:rPr>
                <w:sz w:val="24"/>
              </w:rPr>
              <w:t>Е.С. </w:t>
            </w:r>
            <w:proofErr w:type="spellStart"/>
            <w:r w:rsidRPr="000440FA">
              <w:rPr>
                <w:sz w:val="24"/>
              </w:rPr>
              <w:t>Полат</w:t>
            </w:r>
            <w:proofErr w:type="spellEnd"/>
            <w:r w:rsidRPr="000440FA">
              <w:rPr>
                <w:sz w:val="24"/>
              </w:rPr>
              <w:t xml:space="preserve"> (1995)</w:t>
            </w:r>
          </w:p>
        </w:tc>
        <w:tc>
          <w:tcPr>
            <w:tcW w:w="6626" w:type="dxa"/>
            <w:vAlign w:val="center"/>
          </w:tcPr>
          <w:p w:rsidR="00B06D18" w:rsidRPr="000440FA" w:rsidRDefault="00B06D18" w:rsidP="00A71459">
            <w:pPr>
              <w:rPr>
                <w:rStyle w:val="a7"/>
                <w:sz w:val="24"/>
              </w:rPr>
            </w:pPr>
            <w:r w:rsidRPr="000440FA">
              <w:rPr>
                <w:rStyle w:val="a7"/>
                <w:sz w:val="24"/>
              </w:rPr>
              <w:t xml:space="preserve">Метод проектов </w:t>
            </w:r>
            <w:r w:rsidRPr="000440FA">
              <w:rPr>
                <w:sz w:val="24"/>
              </w:rPr>
              <w:t xml:space="preserve">– совокупность учебно-познавательных приёмов, которые позволяют решить ту или иную проблему в результате </w:t>
            </w:r>
            <w:proofErr w:type="gramStart"/>
            <w:r w:rsidRPr="000440FA">
              <w:rPr>
                <w:sz w:val="24"/>
              </w:rPr>
              <w:t>самостоятельных действий</w:t>
            </w:r>
            <w:proofErr w:type="gramEnd"/>
            <w:r w:rsidRPr="000440FA">
              <w:rPr>
                <w:sz w:val="24"/>
              </w:rPr>
              <w:t xml:space="preserve"> учащихся</w:t>
            </w:r>
            <w:r>
              <w:rPr>
                <w:sz w:val="24"/>
              </w:rPr>
              <w:t xml:space="preserve"> </w:t>
            </w:r>
            <w:r w:rsidRPr="000440FA">
              <w:rPr>
                <w:sz w:val="24"/>
              </w:rPr>
              <w:t>с обязательной</w:t>
            </w:r>
            <w:r>
              <w:rPr>
                <w:sz w:val="24"/>
              </w:rPr>
              <w:t xml:space="preserve"> презентацией этих результатов</w:t>
            </w:r>
          </w:p>
        </w:tc>
      </w:tr>
      <w:tr w:rsidR="00B06D18" w:rsidRPr="000440FA" w:rsidTr="00A71459">
        <w:tc>
          <w:tcPr>
            <w:tcW w:w="675" w:type="dxa"/>
            <w:vAlign w:val="center"/>
          </w:tcPr>
          <w:p w:rsidR="00B06D18" w:rsidRPr="000440FA" w:rsidRDefault="00B06D18" w:rsidP="00A71459">
            <w:pPr>
              <w:pStyle w:val="a6"/>
              <w:spacing w:before="0" w:after="0" w:line="240" w:lineRule="auto"/>
              <w:jc w:val="center"/>
              <w:rPr>
                <w:sz w:val="24"/>
                <w:shd w:val="clear" w:color="auto" w:fill="FFFFFF"/>
              </w:rPr>
            </w:pPr>
            <w:r w:rsidRPr="000440FA">
              <w:rPr>
                <w:sz w:val="24"/>
                <w:shd w:val="clear" w:color="auto" w:fill="FFFFFF"/>
              </w:rPr>
              <w:t>9.</w:t>
            </w:r>
          </w:p>
        </w:tc>
        <w:tc>
          <w:tcPr>
            <w:tcW w:w="2127" w:type="dxa"/>
            <w:vAlign w:val="center"/>
          </w:tcPr>
          <w:p w:rsidR="00B06D18" w:rsidRPr="000440FA" w:rsidRDefault="00B06D18" w:rsidP="00A71459">
            <w:pPr>
              <w:pStyle w:val="a6"/>
              <w:spacing w:before="0" w:after="0" w:line="240" w:lineRule="auto"/>
              <w:jc w:val="left"/>
              <w:rPr>
                <w:sz w:val="24"/>
                <w:shd w:val="clear" w:color="auto" w:fill="FFFFFF"/>
              </w:rPr>
            </w:pPr>
            <w:r>
              <w:rPr>
                <w:sz w:val="24"/>
                <w:shd w:val="clear" w:color="auto" w:fill="FFFFFF"/>
              </w:rPr>
              <w:t>В.Д. </w:t>
            </w:r>
            <w:r w:rsidRPr="000440FA">
              <w:rPr>
                <w:sz w:val="24"/>
                <w:shd w:val="clear" w:color="auto" w:fill="FFFFFF"/>
              </w:rPr>
              <w:t>Симоненко (1997)</w:t>
            </w:r>
          </w:p>
        </w:tc>
        <w:tc>
          <w:tcPr>
            <w:tcW w:w="6626" w:type="dxa"/>
            <w:vAlign w:val="center"/>
          </w:tcPr>
          <w:p w:rsidR="00B06D18" w:rsidRPr="00216C1A" w:rsidRDefault="00B06D18" w:rsidP="00A71459">
            <w:pPr>
              <w:pStyle w:val="Standard"/>
              <w:spacing w:line="240" w:lineRule="auto"/>
              <w:rPr>
                <w:rFonts w:cs="Times New Roman"/>
                <w:sz w:val="24"/>
              </w:rPr>
            </w:pPr>
            <w:r w:rsidRPr="000440FA">
              <w:rPr>
                <w:rFonts w:cs="Times New Roman"/>
                <w:i/>
                <w:sz w:val="24"/>
              </w:rPr>
              <w:t>Метод проектов</w:t>
            </w:r>
            <w:r w:rsidRPr="000440FA">
              <w:rPr>
                <w:rFonts w:cs="Times New Roman"/>
                <w:sz w:val="24"/>
              </w:rPr>
              <w:t xml:space="preserve"> – метод выполнения учебно-трудовых заданий, активизирующих деятельность учащихся, в результате которой создается продукт, обладающий субъективной (иногда объекти</w:t>
            </w:r>
            <w:r>
              <w:rPr>
                <w:rFonts w:cs="Times New Roman"/>
                <w:sz w:val="24"/>
              </w:rPr>
              <w:t>вной) новизной</w:t>
            </w:r>
          </w:p>
        </w:tc>
      </w:tr>
      <w:tr w:rsidR="00B06D18" w:rsidRPr="000440FA" w:rsidTr="00A71459">
        <w:tc>
          <w:tcPr>
            <w:tcW w:w="675" w:type="dxa"/>
            <w:vAlign w:val="center"/>
          </w:tcPr>
          <w:p w:rsidR="00B06D18" w:rsidRPr="000440FA" w:rsidRDefault="00B06D18" w:rsidP="00A71459">
            <w:pPr>
              <w:pStyle w:val="a6"/>
              <w:spacing w:before="0" w:after="0" w:line="240" w:lineRule="auto"/>
              <w:jc w:val="center"/>
              <w:rPr>
                <w:sz w:val="24"/>
                <w:shd w:val="clear" w:color="auto" w:fill="FFFFFF"/>
              </w:rPr>
            </w:pPr>
            <w:r w:rsidRPr="000440FA">
              <w:rPr>
                <w:sz w:val="24"/>
                <w:shd w:val="clear" w:color="auto" w:fill="FFFFFF"/>
              </w:rPr>
              <w:t>10.</w:t>
            </w:r>
          </w:p>
        </w:tc>
        <w:tc>
          <w:tcPr>
            <w:tcW w:w="2127" w:type="dxa"/>
            <w:vAlign w:val="center"/>
          </w:tcPr>
          <w:p w:rsidR="00B06D18" w:rsidRPr="000440FA" w:rsidRDefault="00B06D18" w:rsidP="00A71459">
            <w:pPr>
              <w:pStyle w:val="a6"/>
              <w:spacing w:before="0" w:after="0" w:line="240" w:lineRule="auto"/>
              <w:jc w:val="left"/>
              <w:rPr>
                <w:sz w:val="24"/>
                <w:shd w:val="clear" w:color="auto" w:fill="FFFFFF"/>
              </w:rPr>
            </w:pPr>
            <w:r>
              <w:rPr>
                <w:rFonts w:cs="Times New Roman"/>
                <w:sz w:val="24"/>
              </w:rPr>
              <w:t>Е.Н. </w:t>
            </w:r>
            <w:proofErr w:type="spellStart"/>
            <w:r w:rsidRPr="000440FA">
              <w:rPr>
                <w:rFonts w:cs="Times New Roman"/>
                <w:sz w:val="24"/>
              </w:rPr>
              <w:t>Ябстребцева</w:t>
            </w:r>
            <w:proofErr w:type="spellEnd"/>
            <w:r w:rsidRPr="000440FA">
              <w:rPr>
                <w:rFonts w:cs="Times New Roman"/>
                <w:sz w:val="24"/>
              </w:rPr>
              <w:t xml:space="preserve"> (2001)</w:t>
            </w:r>
          </w:p>
        </w:tc>
        <w:tc>
          <w:tcPr>
            <w:tcW w:w="6626" w:type="dxa"/>
            <w:vAlign w:val="center"/>
          </w:tcPr>
          <w:p w:rsidR="00B06D18" w:rsidRPr="000440FA" w:rsidRDefault="00B06D18" w:rsidP="00A71459">
            <w:pPr>
              <w:pStyle w:val="a6"/>
              <w:spacing w:before="0" w:after="0" w:line="240" w:lineRule="auto"/>
              <w:rPr>
                <w:sz w:val="24"/>
                <w:shd w:val="clear" w:color="auto" w:fill="FFFFFF"/>
              </w:rPr>
            </w:pPr>
            <w:r w:rsidRPr="000440FA">
              <w:rPr>
                <w:rFonts w:cs="Times New Roman"/>
                <w:i/>
                <w:sz w:val="24"/>
              </w:rPr>
              <w:t>Метод проектов</w:t>
            </w:r>
            <w:r w:rsidRPr="000440FA">
              <w:rPr>
                <w:rFonts w:cs="Times New Roman"/>
                <w:sz w:val="24"/>
              </w:rPr>
              <w:t xml:space="preserve"> – педагогическая технология, ориентированная не на интеграцию фактических знаний, а на их п</w:t>
            </w:r>
            <w:r>
              <w:rPr>
                <w:rFonts w:cs="Times New Roman"/>
                <w:sz w:val="24"/>
              </w:rPr>
              <w:t>рименение и приобретение новых</w:t>
            </w:r>
          </w:p>
        </w:tc>
      </w:tr>
      <w:tr w:rsidR="00B06D18" w:rsidRPr="000440FA" w:rsidTr="00A71459">
        <w:tc>
          <w:tcPr>
            <w:tcW w:w="675" w:type="dxa"/>
            <w:vAlign w:val="center"/>
          </w:tcPr>
          <w:p w:rsidR="00B06D18" w:rsidRPr="000440FA" w:rsidRDefault="00B06D18" w:rsidP="00A71459">
            <w:pPr>
              <w:pStyle w:val="a6"/>
              <w:spacing w:before="0" w:after="0" w:line="240" w:lineRule="auto"/>
              <w:jc w:val="center"/>
              <w:rPr>
                <w:sz w:val="24"/>
                <w:shd w:val="clear" w:color="auto" w:fill="FFFFFF"/>
              </w:rPr>
            </w:pPr>
            <w:r w:rsidRPr="000440FA">
              <w:rPr>
                <w:sz w:val="24"/>
                <w:shd w:val="clear" w:color="auto" w:fill="FFFFFF"/>
              </w:rPr>
              <w:t>11.</w:t>
            </w:r>
          </w:p>
        </w:tc>
        <w:tc>
          <w:tcPr>
            <w:tcW w:w="2127" w:type="dxa"/>
            <w:vAlign w:val="center"/>
          </w:tcPr>
          <w:p w:rsidR="00B06D18" w:rsidRPr="000440FA" w:rsidRDefault="00B06D18" w:rsidP="00A71459">
            <w:pPr>
              <w:pStyle w:val="a6"/>
              <w:spacing w:before="0" w:after="0" w:line="240" w:lineRule="auto"/>
              <w:jc w:val="left"/>
              <w:rPr>
                <w:sz w:val="24"/>
                <w:shd w:val="clear" w:color="auto" w:fill="FFFFFF"/>
              </w:rPr>
            </w:pPr>
            <w:r>
              <w:rPr>
                <w:sz w:val="24"/>
                <w:shd w:val="clear" w:color="auto" w:fill="FFFFFF"/>
              </w:rPr>
              <w:t>Н.Ю. </w:t>
            </w:r>
            <w:r w:rsidRPr="000440FA">
              <w:rPr>
                <w:sz w:val="24"/>
                <w:shd w:val="clear" w:color="auto" w:fill="FFFFFF"/>
              </w:rPr>
              <w:t>Пахомова (2003)</w:t>
            </w:r>
          </w:p>
        </w:tc>
        <w:tc>
          <w:tcPr>
            <w:tcW w:w="6626" w:type="dxa"/>
            <w:vAlign w:val="center"/>
          </w:tcPr>
          <w:p w:rsidR="00B06D18" w:rsidRPr="000440FA" w:rsidRDefault="00B06D18" w:rsidP="00A71459">
            <w:pPr>
              <w:pStyle w:val="Standard"/>
              <w:spacing w:line="240" w:lineRule="auto"/>
              <w:rPr>
                <w:rFonts w:cs="Times New Roman"/>
                <w:sz w:val="24"/>
              </w:rPr>
            </w:pPr>
            <w:r w:rsidRPr="000440FA">
              <w:rPr>
                <w:rStyle w:val="a7"/>
                <w:sz w:val="24"/>
              </w:rPr>
              <w:t>Метод проектов</w:t>
            </w:r>
            <w:r w:rsidRPr="000440FA">
              <w:rPr>
                <w:sz w:val="24"/>
              </w:rPr>
              <w:t xml:space="preserve"> – это одна из личностно ориентированных технологий, способ организации самостоятельной деятельности учащихся, направленный на решение задачи учебного проекта, интегрирующий в себе проблемный подход, групповые методы, рефлексивные, </w:t>
            </w:r>
            <w:proofErr w:type="spellStart"/>
            <w:r w:rsidRPr="000440FA">
              <w:rPr>
                <w:sz w:val="24"/>
              </w:rPr>
              <w:t>презентативные</w:t>
            </w:r>
            <w:proofErr w:type="spellEnd"/>
            <w:r w:rsidRPr="000440FA">
              <w:rPr>
                <w:sz w:val="24"/>
              </w:rPr>
              <w:t>, исследовательски</w:t>
            </w:r>
            <w:r>
              <w:rPr>
                <w:sz w:val="24"/>
              </w:rPr>
              <w:t>е, поисковые и прочие методики</w:t>
            </w:r>
          </w:p>
        </w:tc>
      </w:tr>
      <w:tr w:rsidR="00B06D18" w:rsidRPr="000440FA" w:rsidTr="00A71459">
        <w:tc>
          <w:tcPr>
            <w:tcW w:w="675" w:type="dxa"/>
            <w:vAlign w:val="center"/>
          </w:tcPr>
          <w:p w:rsidR="00B06D18" w:rsidRPr="000440FA" w:rsidRDefault="00B06D18" w:rsidP="00A71459">
            <w:pPr>
              <w:pStyle w:val="a6"/>
              <w:spacing w:before="0" w:after="0" w:line="240" w:lineRule="auto"/>
              <w:jc w:val="center"/>
              <w:rPr>
                <w:sz w:val="24"/>
                <w:shd w:val="clear" w:color="auto" w:fill="FFFFFF"/>
              </w:rPr>
            </w:pPr>
            <w:r w:rsidRPr="000440FA">
              <w:rPr>
                <w:sz w:val="24"/>
                <w:shd w:val="clear" w:color="auto" w:fill="FFFFFF"/>
              </w:rPr>
              <w:t>12.</w:t>
            </w:r>
          </w:p>
        </w:tc>
        <w:tc>
          <w:tcPr>
            <w:tcW w:w="2127" w:type="dxa"/>
            <w:vAlign w:val="center"/>
          </w:tcPr>
          <w:p w:rsidR="00B06D18" w:rsidRPr="000440FA" w:rsidRDefault="00B06D18" w:rsidP="00A71459">
            <w:pPr>
              <w:pStyle w:val="a6"/>
              <w:spacing w:before="0" w:after="0" w:line="240" w:lineRule="auto"/>
              <w:jc w:val="left"/>
              <w:rPr>
                <w:sz w:val="24"/>
              </w:rPr>
            </w:pPr>
            <w:r>
              <w:rPr>
                <w:sz w:val="24"/>
              </w:rPr>
              <w:t>О.В. </w:t>
            </w:r>
            <w:proofErr w:type="spellStart"/>
            <w:r w:rsidRPr="000440FA">
              <w:rPr>
                <w:sz w:val="24"/>
              </w:rPr>
              <w:t>Брыкова</w:t>
            </w:r>
            <w:proofErr w:type="spellEnd"/>
            <w:r w:rsidRPr="000440FA">
              <w:rPr>
                <w:sz w:val="24"/>
              </w:rPr>
              <w:t xml:space="preserve"> (2006)</w:t>
            </w:r>
          </w:p>
        </w:tc>
        <w:tc>
          <w:tcPr>
            <w:tcW w:w="6626" w:type="dxa"/>
            <w:vAlign w:val="center"/>
          </w:tcPr>
          <w:p w:rsidR="00B06D18" w:rsidRPr="000440FA" w:rsidRDefault="00B06D18" w:rsidP="00A71459">
            <w:pPr>
              <w:rPr>
                <w:rStyle w:val="a7"/>
                <w:sz w:val="24"/>
              </w:rPr>
            </w:pPr>
            <w:r w:rsidRPr="000440FA">
              <w:rPr>
                <w:rStyle w:val="a7"/>
                <w:sz w:val="24"/>
              </w:rPr>
              <w:t>Метод проектов</w:t>
            </w:r>
            <w:r w:rsidRPr="000440FA">
              <w:rPr>
                <w:sz w:val="24"/>
              </w:rPr>
              <w:t xml:space="preserve"> – это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w:t>
            </w:r>
            <w:r>
              <w:rPr>
                <w:sz w:val="24"/>
              </w:rPr>
              <w:t>ормленным тем или иным образом</w:t>
            </w:r>
          </w:p>
        </w:tc>
      </w:tr>
      <w:tr w:rsidR="00B06D18" w:rsidRPr="000440FA" w:rsidTr="00A71459">
        <w:tc>
          <w:tcPr>
            <w:tcW w:w="675" w:type="dxa"/>
            <w:vAlign w:val="center"/>
          </w:tcPr>
          <w:p w:rsidR="00B06D18" w:rsidRPr="000440FA" w:rsidRDefault="00B06D18" w:rsidP="00A71459">
            <w:pPr>
              <w:pStyle w:val="a6"/>
              <w:spacing w:before="0" w:after="0" w:line="240" w:lineRule="auto"/>
              <w:jc w:val="center"/>
              <w:rPr>
                <w:sz w:val="24"/>
                <w:shd w:val="clear" w:color="auto" w:fill="FFFFFF"/>
              </w:rPr>
            </w:pPr>
            <w:r w:rsidRPr="000440FA">
              <w:rPr>
                <w:sz w:val="24"/>
                <w:shd w:val="clear" w:color="auto" w:fill="FFFFFF"/>
              </w:rPr>
              <w:t>13.</w:t>
            </w:r>
          </w:p>
        </w:tc>
        <w:tc>
          <w:tcPr>
            <w:tcW w:w="2127" w:type="dxa"/>
            <w:vAlign w:val="center"/>
          </w:tcPr>
          <w:p w:rsidR="00B06D18" w:rsidRPr="000440FA" w:rsidRDefault="00B06D18" w:rsidP="00A71459">
            <w:pPr>
              <w:pStyle w:val="a6"/>
              <w:spacing w:before="0" w:after="0" w:line="240" w:lineRule="auto"/>
              <w:jc w:val="left"/>
              <w:rPr>
                <w:sz w:val="24"/>
                <w:shd w:val="clear" w:color="auto" w:fill="FFFFFF"/>
              </w:rPr>
            </w:pPr>
            <w:r>
              <w:rPr>
                <w:sz w:val="24"/>
                <w:shd w:val="clear" w:color="auto" w:fill="FFFFFF"/>
              </w:rPr>
              <w:t>А.И. </w:t>
            </w:r>
            <w:r w:rsidRPr="000440FA">
              <w:rPr>
                <w:sz w:val="24"/>
                <w:shd w:val="clear" w:color="auto" w:fill="FFFFFF"/>
              </w:rPr>
              <w:t>Савенков (2006)</w:t>
            </w:r>
          </w:p>
        </w:tc>
        <w:tc>
          <w:tcPr>
            <w:tcW w:w="6626" w:type="dxa"/>
            <w:vAlign w:val="center"/>
          </w:tcPr>
          <w:p w:rsidR="00B06D18" w:rsidRPr="000440FA" w:rsidRDefault="00B06D18" w:rsidP="00A71459">
            <w:pPr>
              <w:pStyle w:val="a6"/>
              <w:spacing w:before="0" w:after="0" w:line="240" w:lineRule="auto"/>
              <w:rPr>
                <w:sz w:val="24"/>
                <w:shd w:val="clear" w:color="auto" w:fill="FFFFFF"/>
              </w:rPr>
            </w:pPr>
            <w:r w:rsidRPr="000440FA">
              <w:rPr>
                <w:rFonts w:cs="Times New Roman"/>
                <w:i/>
                <w:sz w:val="24"/>
              </w:rPr>
              <w:t>Метод проектов</w:t>
            </w:r>
            <w:r w:rsidRPr="000440FA">
              <w:rPr>
                <w:rFonts w:cs="Times New Roman"/>
                <w:sz w:val="24"/>
              </w:rPr>
              <w:t xml:space="preserve"> – это специально организованный учителем и самостоятельно выполняемый учащимися комплекс действий, завершающихся созданием творческого продукта</w:t>
            </w:r>
            <w:r>
              <w:rPr>
                <w:rFonts w:cs="Times New Roman"/>
                <w:sz w:val="24"/>
              </w:rPr>
              <w:t xml:space="preserve"> </w:t>
            </w:r>
          </w:p>
        </w:tc>
      </w:tr>
      <w:tr w:rsidR="00B06D18" w:rsidRPr="000440FA" w:rsidTr="00A71459">
        <w:tc>
          <w:tcPr>
            <w:tcW w:w="675" w:type="dxa"/>
            <w:vAlign w:val="center"/>
          </w:tcPr>
          <w:p w:rsidR="00B06D18" w:rsidRPr="000440FA" w:rsidRDefault="00B06D18" w:rsidP="00A71459">
            <w:pPr>
              <w:pStyle w:val="a6"/>
              <w:spacing w:before="0" w:after="0" w:line="240" w:lineRule="auto"/>
              <w:jc w:val="center"/>
              <w:rPr>
                <w:sz w:val="24"/>
                <w:shd w:val="clear" w:color="auto" w:fill="FFFFFF"/>
              </w:rPr>
            </w:pPr>
            <w:r w:rsidRPr="000440FA">
              <w:rPr>
                <w:sz w:val="24"/>
                <w:shd w:val="clear" w:color="auto" w:fill="FFFFFF"/>
              </w:rPr>
              <w:t>14.</w:t>
            </w:r>
          </w:p>
        </w:tc>
        <w:tc>
          <w:tcPr>
            <w:tcW w:w="2127" w:type="dxa"/>
            <w:vAlign w:val="center"/>
          </w:tcPr>
          <w:p w:rsidR="00B06D18" w:rsidRPr="000440FA" w:rsidRDefault="00B06D18" w:rsidP="00A71459">
            <w:pPr>
              <w:pStyle w:val="a6"/>
              <w:spacing w:before="0" w:after="0" w:line="240" w:lineRule="auto"/>
              <w:jc w:val="left"/>
              <w:rPr>
                <w:sz w:val="24"/>
                <w:shd w:val="clear" w:color="auto" w:fill="FFFFFF"/>
              </w:rPr>
            </w:pPr>
            <w:r>
              <w:rPr>
                <w:sz w:val="24"/>
                <w:shd w:val="clear" w:color="auto" w:fill="FFFFFF"/>
              </w:rPr>
              <w:t>Т.В. </w:t>
            </w:r>
            <w:r w:rsidRPr="000440FA">
              <w:rPr>
                <w:sz w:val="24"/>
                <w:shd w:val="clear" w:color="auto" w:fill="FFFFFF"/>
              </w:rPr>
              <w:t>Москвина (2013)</w:t>
            </w:r>
          </w:p>
        </w:tc>
        <w:tc>
          <w:tcPr>
            <w:tcW w:w="6626" w:type="dxa"/>
            <w:vAlign w:val="center"/>
          </w:tcPr>
          <w:p w:rsidR="00B06D18" w:rsidRPr="000440FA" w:rsidRDefault="00B06D18" w:rsidP="00A71459">
            <w:pPr>
              <w:pStyle w:val="a6"/>
              <w:spacing w:before="0" w:after="0" w:line="240" w:lineRule="auto"/>
              <w:rPr>
                <w:sz w:val="24"/>
                <w:shd w:val="clear" w:color="auto" w:fill="FFFFFF"/>
              </w:rPr>
            </w:pPr>
            <w:r w:rsidRPr="000440FA">
              <w:rPr>
                <w:i/>
                <w:sz w:val="24"/>
              </w:rPr>
              <w:t xml:space="preserve">Метод проектов в социальном воспитании младших школьников </w:t>
            </w:r>
            <w:r w:rsidRPr="000440FA">
              <w:rPr>
                <w:sz w:val="24"/>
              </w:rPr>
              <w:t xml:space="preserve">– это одна из технологий воспитания, основанная на моделировании социального взаимодействия в </w:t>
            </w:r>
            <w:r w:rsidRPr="000440FA">
              <w:rPr>
                <w:sz w:val="24"/>
                <w:shd w:val="clear" w:color="auto" w:fill="FFFFFF"/>
              </w:rPr>
              <w:t xml:space="preserve">малой группе в процессе планомерного создания условий учебного и воспитательного процесса, направленная </w:t>
            </w:r>
            <w:proofErr w:type="gramStart"/>
            <w:r w:rsidRPr="000440FA">
              <w:rPr>
                <w:sz w:val="24"/>
                <w:shd w:val="clear" w:color="auto" w:fill="FFFFFF"/>
              </w:rPr>
              <w:t>на  формирование</w:t>
            </w:r>
            <w:proofErr w:type="gramEnd"/>
            <w:r w:rsidRPr="000440FA">
              <w:rPr>
                <w:sz w:val="24"/>
                <w:shd w:val="clear" w:color="auto" w:fill="FFFFFF"/>
              </w:rPr>
              <w:t xml:space="preserve"> социальной зрелости и позитивное развитие личности, на ее духовно-ценностную ориентацию посредством включения в различные виды социальных отношений в общении, игре, в учебной и общественно-полезной деятельности. </w:t>
            </w:r>
          </w:p>
        </w:tc>
      </w:tr>
    </w:tbl>
    <w:p w:rsidR="009E0C52" w:rsidRPr="000440FA" w:rsidRDefault="009E0C52" w:rsidP="009E0C52">
      <w:pPr>
        <w:pStyle w:val="a6"/>
        <w:spacing w:before="0" w:after="0" w:line="240" w:lineRule="auto"/>
        <w:ind w:firstLine="709"/>
        <w:rPr>
          <w:rFonts w:cs="Times New Roman"/>
        </w:rPr>
      </w:pPr>
    </w:p>
    <w:p w:rsidR="009E0C52" w:rsidRPr="00B06D18" w:rsidRDefault="00B06D18" w:rsidP="00B06D18">
      <w:pPr>
        <w:pStyle w:val="3"/>
        <w:spacing w:after="0" w:line="240" w:lineRule="auto"/>
        <w:ind w:firstLine="709"/>
        <w:rPr>
          <w:sz w:val="28"/>
          <w:szCs w:val="28"/>
        </w:rPr>
      </w:pPr>
      <w:r w:rsidRPr="000440FA">
        <w:rPr>
          <w:sz w:val="28"/>
          <w:szCs w:val="28"/>
        </w:rPr>
        <w:t>Значительная часть авторских определений метода проектов направлено н</w:t>
      </w:r>
      <w:r>
        <w:rPr>
          <w:sz w:val="28"/>
          <w:szCs w:val="28"/>
        </w:rPr>
        <w:t xml:space="preserve">а выполнение учебных проектов, в нашем </w:t>
      </w:r>
      <w:r w:rsidRPr="000440FA">
        <w:rPr>
          <w:sz w:val="28"/>
          <w:szCs w:val="28"/>
        </w:rPr>
        <w:t xml:space="preserve">же определении весь акцент </w:t>
      </w:r>
      <w:r w:rsidRPr="000440FA">
        <w:rPr>
          <w:sz w:val="28"/>
          <w:szCs w:val="28"/>
        </w:rPr>
        <w:lastRenderedPageBreak/>
        <w:t>приходится на воспитательный потенциал метода проектов в малых группах в условиях социального воспитания в образовательной организации.</w:t>
      </w:r>
    </w:p>
    <w:p w:rsidR="00825799" w:rsidRDefault="00825799" w:rsidP="00825799">
      <w:pPr>
        <w:pStyle w:val="a6"/>
        <w:spacing w:before="0" w:after="0" w:line="240" w:lineRule="auto"/>
        <w:ind w:firstLine="709"/>
        <w:rPr>
          <w:bCs/>
          <w:szCs w:val="28"/>
          <w:shd w:val="clear" w:color="auto" w:fill="FFFFFF"/>
        </w:rPr>
      </w:pPr>
      <w:r w:rsidRPr="000440FA">
        <w:rPr>
          <w:rFonts w:eastAsia="Calibri" w:cs="Times New Roman"/>
          <w:szCs w:val="28"/>
        </w:rPr>
        <w:t>Обобщим теоретический анализ изучения метода проектов в социальном воспитании и охарактеризуем место метода в системе</w:t>
      </w:r>
      <w:r>
        <w:rPr>
          <w:rFonts w:eastAsia="Calibri" w:cs="Times New Roman"/>
          <w:szCs w:val="28"/>
        </w:rPr>
        <w:t xml:space="preserve"> </w:t>
      </w:r>
      <w:r w:rsidRPr="000440FA">
        <w:rPr>
          <w:bCs/>
          <w:szCs w:val="28"/>
          <w:shd w:val="clear" w:color="auto" w:fill="FFFFFF"/>
        </w:rPr>
        <w:t>социального воспитания младших школьников (схема</w:t>
      </w:r>
      <w:r>
        <w:rPr>
          <w:bCs/>
          <w:szCs w:val="28"/>
          <w:shd w:val="clear" w:color="auto" w:fill="FFFFFF"/>
        </w:rPr>
        <w:t xml:space="preserve"> </w:t>
      </w:r>
      <w:r w:rsidRPr="000440FA">
        <w:rPr>
          <w:bCs/>
          <w:szCs w:val="28"/>
          <w:shd w:val="clear" w:color="auto" w:fill="FFFFFF"/>
        </w:rPr>
        <w:t>1).</w:t>
      </w:r>
    </w:p>
    <w:p w:rsidR="00825799" w:rsidRPr="000A4913" w:rsidRDefault="00825799" w:rsidP="00825799">
      <w:pPr>
        <w:spacing w:line="240" w:lineRule="auto"/>
        <w:jc w:val="right"/>
        <w:rPr>
          <w:bCs/>
          <w:shd w:val="clear" w:color="auto" w:fill="FFFFFF"/>
        </w:rPr>
      </w:pPr>
      <w:r>
        <w:rPr>
          <w:bCs/>
          <w:shd w:val="clear" w:color="auto" w:fill="FFFFFF"/>
        </w:rPr>
        <w:t xml:space="preserve">Схема </w:t>
      </w:r>
      <w:r w:rsidRPr="00C62A87">
        <w:rPr>
          <w:bCs/>
          <w:shd w:val="clear" w:color="auto" w:fill="FFFFFF"/>
        </w:rPr>
        <w:t>1</w:t>
      </w:r>
    </w:p>
    <w:p w:rsidR="00825799" w:rsidRPr="00825799" w:rsidRDefault="00825799" w:rsidP="00825799">
      <w:pPr>
        <w:spacing w:line="240" w:lineRule="auto"/>
        <w:jc w:val="center"/>
        <w:rPr>
          <w:rFonts w:ascii="Times New Roman" w:hAnsi="Times New Roman" w:cs="Times New Roman"/>
          <w:szCs w:val="28"/>
        </w:rPr>
      </w:pPr>
      <w:r w:rsidRPr="00825799">
        <w:rPr>
          <w:rFonts w:ascii="Times New Roman" w:hAnsi="Times New Roman" w:cs="Times New Roman"/>
          <w:b/>
        </w:rPr>
        <w:t>Место метода проектов в системе социального воспитания младших школьников в образовательных организациях</w:t>
      </w:r>
    </w:p>
    <w:tbl>
      <w:tblPr>
        <w:tblStyle w:val="a8"/>
        <w:tblW w:w="9598" w:type="dxa"/>
        <w:tblLayout w:type="fixed"/>
        <w:tblLook w:val="04A0" w:firstRow="1" w:lastRow="0" w:firstColumn="1" w:lastColumn="0" w:noHBand="0" w:noVBand="1"/>
      </w:tblPr>
      <w:tblGrid>
        <w:gridCol w:w="2943"/>
        <w:gridCol w:w="142"/>
        <w:gridCol w:w="142"/>
        <w:gridCol w:w="3260"/>
        <w:gridCol w:w="142"/>
        <w:gridCol w:w="142"/>
        <w:gridCol w:w="2827"/>
      </w:tblGrid>
      <w:tr w:rsidR="00825799" w:rsidRPr="000440FA" w:rsidTr="00A71459">
        <w:trPr>
          <w:trHeight w:val="1107"/>
        </w:trPr>
        <w:tc>
          <w:tcPr>
            <w:tcW w:w="2943" w:type="dxa"/>
            <w:vMerge w:val="restart"/>
          </w:tcPr>
          <w:p w:rsidR="00825799" w:rsidRPr="000440FA" w:rsidRDefault="00825799" w:rsidP="00A71459">
            <w:pPr>
              <w:numPr>
                <w:ilvl w:val="12"/>
                <w:numId w:val="0"/>
              </w:numPr>
              <w:rPr>
                <w:sz w:val="24"/>
                <w:szCs w:val="28"/>
              </w:rPr>
            </w:pPr>
            <w:r w:rsidRPr="000440FA">
              <w:rPr>
                <w:b/>
                <w:sz w:val="24"/>
                <w:szCs w:val="28"/>
              </w:rPr>
              <w:t>Цель социального воспитания</w:t>
            </w:r>
            <w:r w:rsidRPr="000440FA">
              <w:rPr>
                <w:sz w:val="24"/>
                <w:szCs w:val="28"/>
              </w:rPr>
              <w:t xml:space="preserve"> – формирование и развитие социальных компетенций ребенка в изменяющихся социокультурных средовых условиях</w:t>
            </w:r>
          </w:p>
        </w:tc>
        <w:tc>
          <w:tcPr>
            <w:tcW w:w="284" w:type="dxa"/>
            <w:gridSpan w:val="2"/>
            <w:tcBorders>
              <w:top w:val="nil"/>
              <w:bottom w:val="single" w:sz="4" w:space="0" w:color="auto"/>
            </w:tcBorders>
          </w:tcPr>
          <w:p w:rsidR="00825799" w:rsidRPr="000440FA" w:rsidRDefault="00825799" w:rsidP="00A71459">
            <w:pPr>
              <w:numPr>
                <w:ilvl w:val="12"/>
                <w:numId w:val="0"/>
              </w:numPr>
              <w:jc w:val="center"/>
              <w:rPr>
                <w:sz w:val="24"/>
                <w:szCs w:val="28"/>
              </w:rPr>
            </w:pPr>
          </w:p>
        </w:tc>
        <w:tc>
          <w:tcPr>
            <w:tcW w:w="3260" w:type="dxa"/>
            <w:vMerge w:val="restart"/>
            <w:vAlign w:val="center"/>
          </w:tcPr>
          <w:p w:rsidR="00825799" w:rsidRPr="000440FA" w:rsidRDefault="00825799" w:rsidP="00A71459">
            <w:pPr>
              <w:numPr>
                <w:ilvl w:val="12"/>
                <w:numId w:val="0"/>
              </w:numPr>
              <w:jc w:val="center"/>
              <w:rPr>
                <w:b/>
                <w:sz w:val="24"/>
                <w:szCs w:val="28"/>
              </w:rPr>
            </w:pPr>
            <w:r w:rsidRPr="000440FA">
              <w:rPr>
                <w:b/>
                <w:sz w:val="24"/>
                <w:szCs w:val="28"/>
              </w:rPr>
              <w:t>Педагогические средства</w:t>
            </w:r>
          </w:p>
        </w:tc>
        <w:tc>
          <w:tcPr>
            <w:tcW w:w="284" w:type="dxa"/>
            <w:gridSpan w:val="2"/>
            <w:tcBorders>
              <w:top w:val="nil"/>
            </w:tcBorders>
          </w:tcPr>
          <w:p w:rsidR="00825799" w:rsidRPr="000440FA" w:rsidRDefault="00825799" w:rsidP="00A71459">
            <w:pPr>
              <w:numPr>
                <w:ilvl w:val="12"/>
                <w:numId w:val="0"/>
              </w:numPr>
              <w:jc w:val="center"/>
              <w:rPr>
                <w:sz w:val="24"/>
                <w:szCs w:val="28"/>
              </w:rPr>
            </w:pPr>
          </w:p>
        </w:tc>
        <w:tc>
          <w:tcPr>
            <w:tcW w:w="2827" w:type="dxa"/>
            <w:vMerge w:val="restart"/>
          </w:tcPr>
          <w:p w:rsidR="00825799" w:rsidRPr="000440FA" w:rsidRDefault="00825799" w:rsidP="00A71459">
            <w:pPr>
              <w:numPr>
                <w:ilvl w:val="12"/>
                <w:numId w:val="0"/>
              </w:numPr>
              <w:rPr>
                <w:sz w:val="24"/>
                <w:szCs w:val="28"/>
              </w:rPr>
            </w:pPr>
            <w:r w:rsidRPr="000440FA">
              <w:rPr>
                <w:b/>
                <w:sz w:val="24"/>
                <w:szCs w:val="28"/>
              </w:rPr>
              <w:t>Результат</w:t>
            </w:r>
            <w:r w:rsidRPr="000440FA">
              <w:rPr>
                <w:sz w:val="24"/>
                <w:szCs w:val="28"/>
              </w:rPr>
              <w:t xml:space="preserve"> – сформиро</w:t>
            </w:r>
            <w:r>
              <w:rPr>
                <w:sz w:val="24"/>
                <w:szCs w:val="28"/>
              </w:rPr>
              <w:t xml:space="preserve">ванная социальная </w:t>
            </w:r>
            <w:proofErr w:type="gramStart"/>
            <w:r>
              <w:rPr>
                <w:sz w:val="24"/>
                <w:szCs w:val="28"/>
              </w:rPr>
              <w:t xml:space="preserve">воспитанность </w:t>
            </w:r>
            <w:r w:rsidRPr="000440FA">
              <w:rPr>
                <w:sz w:val="24"/>
                <w:szCs w:val="28"/>
              </w:rPr>
              <w:t xml:space="preserve"> личности</w:t>
            </w:r>
            <w:proofErr w:type="gramEnd"/>
            <w:r w:rsidRPr="000440FA">
              <w:rPr>
                <w:sz w:val="24"/>
                <w:szCs w:val="28"/>
              </w:rPr>
              <w:t xml:space="preserve"> младшего школьника</w:t>
            </w:r>
          </w:p>
        </w:tc>
      </w:tr>
      <w:tr w:rsidR="00825799" w:rsidRPr="000440FA" w:rsidTr="00A71459">
        <w:tc>
          <w:tcPr>
            <w:tcW w:w="2943" w:type="dxa"/>
            <w:vMerge/>
            <w:tcBorders>
              <w:bottom w:val="single" w:sz="4" w:space="0" w:color="auto"/>
            </w:tcBorders>
          </w:tcPr>
          <w:p w:rsidR="00825799" w:rsidRPr="000440FA" w:rsidRDefault="00825799" w:rsidP="00A71459">
            <w:pPr>
              <w:numPr>
                <w:ilvl w:val="12"/>
                <w:numId w:val="0"/>
              </w:numPr>
              <w:rPr>
                <w:sz w:val="24"/>
                <w:szCs w:val="28"/>
              </w:rPr>
            </w:pPr>
          </w:p>
        </w:tc>
        <w:tc>
          <w:tcPr>
            <w:tcW w:w="284" w:type="dxa"/>
            <w:gridSpan w:val="2"/>
            <w:tcBorders>
              <w:bottom w:val="single" w:sz="4" w:space="0" w:color="auto"/>
            </w:tcBorders>
          </w:tcPr>
          <w:p w:rsidR="00825799" w:rsidRPr="000440FA" w:rsidRDefault="00825799" w:rsidP="00A71459">
            <w:pPr>
              <w:numPr>
                <w:ilvl w:val="12"/>
                <w:numId w:val="0"/>
              </w:numPr>
              <w:rPr>
                <w:sz w:val="24"/>
                <w:szCs w:val="28"/>
              </w:rPr>
            </w:pPr>
          </w:p>
        </w:tc>
        <w:tc>
          <w:tcPr>
            <w:tcW w:w="3260" w:type="dxa"/>
            <w:vMerge/>
            <w:tcBorders>
              <w:bottom w:val="single" w:sz="4" w:space="0" w:color="auto"/>
            </w:tcBorders>
          </w:tcPr>
          <w:p w:rsidR="00825799" w:rsidRPr="000440FA" w:rsidRDefault="00825799" w:rsidP="00A71459">
            <w:pPr>
              <w:numPr>
                <w:ilvl w:val="12"/>
                <w:numId w:val="0"/>
              </w:numPr>
              <w:rPr>
                <w:sz w:val="24"/>
                <w:szCs w:val="28"/>
              </w:rPr>
            </w:pPr>
          </w:p>
        </w:tc>
        <w:tc>
          <w:tcPr>
            <w:tcW w:w="284" w:type="dxa"/>
            <w:gridSpan w:val="2"/>
            <w:tcBorders>
              <w:bottom w:val="single" w:sz="4" w:space="0" w:color="auto"/>
            </w:tcBorders>
          </w:tcPr>
          <w:p w:rsidR="00825799" w:rsidRPr="000440FA" w:rsidRDefault="00825799" w:rsidP="00A71459">
            <w:pPr>
              <w:numPr>
                <w:ilvl w:val="12"/>
                <w:numId w:val="0"/>
              </w:numPr>
              <w:rPr>
                <w:sz w:val="24"/>
                <w:szCs w:val="28"/>
              </w:rPr>
            </w:pPr>
          </w:p>
        </w:tc>
        <w:tc>
          <w:tcPr>
            <w:tcW w:w="2827" w:type="dxa"/>
            <w:vMerge/>
            <w:tcBorders>
              <w:bottom w:val="single" w:sz="4" w:space="0" w:color="auto"/>
            </w:tcBorders>
          </w:tcPr>
          <w:p w:rsidR="00825799" w:rsidRPr="000440FA" w:rsidRDefault="00825799" w:rsidP="00A71459">
            <w:pPr>
              <w:numPr>
                <w:ilvl w:val="12"/>
                <w:numId w:val="0"/>
              </w:numPr>
              <w:rPr>
                <w:sz w:val="24"/>
                <w:szCs w:val="28"/>
              </w:rPr>
            </w:pPr>
          </w:p>
        </w:tc>
      </w:tr>
      <w:tr w:rsidR="00825799" w:rsidRPr="000440FA" w:rsidTr="00A71459">
        <w:tc>
          <w:tcPr>
            <w:tcW w:w="9598" w:type="dxa"/>
            <w:gridSpan w:val="7"/>
            <w:tcBorders>
              <w:left w:val="nil"/>
              <w:bottom w:val="single" w:sz="4" w:space="0" w:color="auto"/>
              <w:right w:val="nil"/>
            </w:tcBorders>
          </w:tcPr>
          <w:p w:rsidR="00825799" w:rsidRPr="000440FA" w:rsidRDefault="00825799" w:rsidP="00A71459">
            <w:pPr>
              <w:numPr>
                <w:ilvl w:val="12"/>
                <w:numId w:val="0"/>
              </w:numPr>
              <w:rPr>
                <w:sz w:val="24"/>
                <w:szCs w:val="28"/>
              </w:rPr>
            </w:pPr>
            <w:r>
              <w:rPr>
                <w:noProof/>
                <w:sz w:val="24"/>
                <w:szCs w:val="28"/>
              </w:rPr>
              <mc:AlternateContent>
                <mc:Choice Requires="wps">
                  <w:drawing>
                    <wp:anchor distT="0" distB="0" distL="114300" distR="114300" simplePos="0" relativeHeight="251661312" behindDoc="0" locked="0" layoutInCell="1" allowOverlap="1">
                      <wp:simplePos x="0" y="0"/>
                      <wp:positionH relativeFrom="column">
                        <wp:posOffset>2821305</wp:posOffset>
                      </wp:positionH>
                      <wp:positionV relativeFrom="paragraph">
                        <wp:posOffset>36195</wp:posOffset>
                      </wp:positionV>
                      <wp:extent cx="2377440" cy="106680"/>
                      <wp:effectExtent l="0" t="0" r="80010" b="10287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7440" cy="1066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258773F" id="_x0000_t32" coordsize="21600,21600" o:spt="32" o:oned="t" path="m,l21600,21600e" filled="f">
                      <v:path arrowok="t" fillok="f" o:connecttype="none"/>
                      <o:lock v:ext="edit" shapetype="t"/>
                    </v:shapetype>
                    <v:shape id="Прямая со стрелкой 5" o:spid="_x0000_s1026" type="#_x0000_t32" style="position:absolute;margin-left:222.15pt;margin-top:2.85pt;width:187.2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" strokecolor="black [3200]" strokeweight=".5pt">
                      <v:stroke endarrow="open" joinstyle="miter"/>
                      <o:lock v:ext="edit" shapetype="f"/>
                    </v:shape>
                  </w:pict>
                </mc:Fallback>
              </mc:AlternateContent>
            </w:r>
            <w:r>
              <w:rPr>
                <w:noProof/>
                <w:sz w:val="24"/>
                <w:szCs w:val="28"/>
              </w:rPr>
              <mc:AlternateContent>
                <mc:Choice Requires="wps">
                  <w:drawing>
                    <wp:anchor distT="0" distB="0" distL="114284" distR="114284" simplePos="0" relativeHeight="251660288" behindDoc="0" locked="0" layoutInCell="1" allowOverlap="1">
                      <wp:simplePos x="0" y="0"/>
                      <wp:positionH relativeFrom="column">
                        <wp:posOffset>2821304</wp:posOffset>
                      </wp:positionH>
                      <wp:positionV relativeFrom="paragraph">
                        <wp:posOffset>36195</wp:posOffset>
                      </wp:positionV>
                      <wp:extent cx="0" cy="152400"/>
                      <wp:effectExtent l="95250" t="0" r="57150" b="571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1DD28BE" id="Прямая со стрелкой 32" o:spid="_x0000_s1026" type="#_x0000_t32" style="position:absolute;margin-left:222.15pt;margin-top:2.85pt;width:0;height:12pt;z-index:251660288;visibility:visible;mso-wrap-style:square;mso-width-percent:0;mso-height-percent:0;mso-wrap-distance-left:3.17456mm;mso-wrap-distance-top:0;mso-wrap-distance-right:3.1745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" strokecolor="black [3200]" strokeweight=".5pt">
                      <v:stroke endarrow="open" joinstyle="miter"/>
                      <o:lock v:ext="edit" shapetype="f"/>
                    </v:shape>
                  </w:pict>
                </mc:Fallback>
              </mc:AlternateContent>
            </w:r>
            <w:r>
              <w:rPr>
                <w:noProof/>
                <w:sz w:val="24"/>
                <w:szCs w:val="28"/>
              </w:rPr>
              <mc:AlternateContent>
                <mc:Choice Requires="wps">
                  <w:drawing>
                    <wp:anchor distT="0" distB="0" distL="114300" distR="114300" simplePos="0" relativeHeight="251659264" behindDoc="0" locked="0" layoutInCell="1" allowOverlap="1">
                      <wp:simplePos x="0" y="0"/>
                      <wp:positionH relativeFrom="column">
                        <wp:posOffset>641985</wp:posOffset>
                      </wp:positionH>
                      <wp:positionV relativeFrom="paragraph">
                        <wp:posOffset>36195</wp:posOffset>
                      </wp:positionV>
                      <wp:extent cx="2179320" cy="106680"/>
                      <wp:effectExtent l="38100" t="0" r="11430" b="10287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79320" cy="1066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AD60130" id="Прямая со стрелкой 4" o:spid="_x0000_s1026" type="#_x0000_t32" style="position:absolute;margin-left:50.55pt;margin-top:2.85pt;width:171.6pt;height:8.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" strokecolor="black [3200]" strokeweight=".5pt">
                      <v:stroke endarrow="open" joinstyle="miter"/>
                      <o:lock v:ext="edit" shapetype="f"/>
                    </v:shape>
                  </w:pict>
                </mc:Fallback>
              </mc:AlternateContent>
            </w:r>
          </w:p>
        </w:tc>
      </w:tr>
      <w:tr w:rsidR="00825799" w:rsidRPr="000440FA" w:rsidTr="00A71459">
        <w:tc>
          <w:tcPr>
            <w:tcW w:w="3085" w:type="dxa"/>
            <w:gridSpan w:val="2"/>
            <w:tcBorders>
              <w:bottom w:val="single" w:sz="4" w:space="0" w:color="auto"/>
            </w:tcBorders>
          </w:tcPr>
          <w:p w:rsidR="00825799" w:rsidRPr="000440FA" w:rsidRDefault="00825799" w:rsidP="00A71459">
            <w:pPr>
              <w:numPr>
                <w:ilvl w:val="12"/>
                <w:numId w:val="0"/>
              </w:numPr>
              <w:rPr>
                <w:sz w:val="24"/>
              </w:rPr>
            </w:pPr>
            <w:r w:rsidRPr="000440FA">
              <w:rPr>
                <w:b/>
                <w:sz w:val="24"/>
              </w:rPr>
              <w:t>Формы</w:t>
            </w:r>
            <w:r w:rsidRPr="000440FA">
              <w:rPr>
                <w:sz w:val="24"/>
              </w:rPr>
              <w:t xml:space="preserve"> организации работы с воспитанником, группой: (индивидуальные, коллективные, массовые), формы работы с родителями (консультации, беседы, сопровождение, поддержка) и др.</w:t>
            </w:r>
          </w:p>
        </w:tc>
        <w:tc>
          <w:tcPr>
            <w:tcW w:w="3544" w:type="dxa"/>
            <w:gridSpan w:val="3"/>
          </w:tcPr>
          <w:p w:rsidR="00825799" w:rsidRPr="000440FA" w:rsidRDefault="00825799" w:rsidP="00A71459">
            <w:pPr>
              <w:numPr>
                <w:ilvl w:val="12"/>
                <w:numId w:val="0"/>
              </w:numPr>
              <w:rPr>
                <w:bCs/>
                <w:sz w:val="24"/>
              </w:rPr>
            </w:pPr>
            <w:r w:rsidRPr="000440FA">
              <w:rPr>
                <w:b/>
                <w:bCs/>
                <w:sz w:val="24"/>
              </w:rPr>
              <w:t>Методы</w:t>
            </w:r>
            <w:r w:rsidRPr="000440FA">
              <w:rPr>
                <w:bCs/>
                <w:sz w:val="24"/>
              </w:rPr>
              <w:t xml:space="preserve">: </w:t>
            </w:r>
            <w:r w:rsidRPr="000440FA">
              <w:rPr>
                <w:bCs/>
                <w:i/>
                <w:sz w:val="24"/>
              </w:rPr>
              <w:t>метод проектов</w:t>
            </w:r>
            <w:r w:rsidRPr="000440FA">
              <w:rPr>
                <w:bCs/>
                <w:sz w:val="24"/>
              </w:rPr>
              <w:t xml:space="preserve">; ролевые игры, </w:t>
            </w:r>
          </w:p>
          <w:p w:rsidR="00825799" w:rsidRPr="000440FA" w:rsidRDefault="00825799" w:rsidP="00A71459">
            <w:pPr>
              <w:numPr>
                <w:ilvl w:val="12"/>
                <w:numId w:val="0"/>
              </w:numPr>
              <w:rPr>
                <w:b/>
                <w:bCs/>
                <w:sz w:val="24"/>
              </w:rPr>
            </w:pPr>
            <w:r w:rsidRPr="000440FA">
              <w:rPr>
                <w:bCs/>
                <w:sz w:val="24"/>
              </w:rPr>
              <w:t>дискуссии</w:t>
            </w:r>
            <w:r w:rsidRPr="000440FA">
              <w:rPr>
                <w:b/>
                <w:bCs/>
                <w:sz w:val="24"/>
              </w:rPr>
              <w:t xml:space="preserve">, </w:t>
            </w:r>
          </w:p>
          <w:p w:rsidR="00825799" w:rsidRPr="000440FA" w:rsidRDefault="00825799" w:rsidP="00A71459">
            <w:pPr>
              <w:numPr>
                <w:ilvl w:val="12"/>
                <w:numId w:val="0"/>
              </w:numPr>
              <w:rPr>
                <w:bCs/>
                <w:sz w:val="24"/>
              </w:rPr>
            </w:pPr>
            <w:r w:rsidRPr="000440FA">
              <w:rPr>
                <w:bCs/>
                <w:sz w:val="24"/>
              </w:rPr>
              <w:t xml:space="preserve">методы </w:t>
            </w:r>
            <w:proofErr w:type="gramStart"/>
            <w:r w:rsidRPr="000440FA">
              <w:rPr>
                <w:bCs/>
                <w:sz w:val="24"/>
              </w:rPr>
              <w:t>контроля,</w:t>
            </w:r>
            <w:r w:rsidRPr="000440FA">
              <w:rPr>
                <w:bCs/>
                <w:sz w:val="24"/>
              </w:rPr>
              <w:br/>
              <w:t>поощрения</w:t>
            </w:r>
            <w:proofErr w:type="gramEnd"/>
            <w:r w:rsidRPr="000440FA">
              <w:rPr>
                <w:bCs/>
                <w:sz w:val="24"/>
              </w:rPr>
              <w:t xml:space="preserve">, </w:t>
            </w:r>
            <w:r w:rsidRPr="000440FA">
              <w:rPr>
                <w:bCs/>
                <w:sz w:val="24"/>
              </w:rPr>
              <w:br/>
              <w:t xml:space="preserve">соревнования, </w:t>
            </w:r>
            <w:r w:rsidRPr="000440FA">
              <w:rPr>
                <w:bCs/>
                <w:sz w:val="24"/>
              </w:rPr>
              <w:br/>
              <w:t xml:space="preserve">примера, </w:t>
            </w:r>
            <w:r w:rsidRPr="000440FA">
              <w:rPr>
                <w:bCs/>
                <w:sz w:val="24"/>
              </w:rPr>
              <w:br/>
              <w:t>подражания и пр.</w:t>
            </w:r>
          </w:p>
        </w:tc>
        <w:tc>
          <w:tcPr>
            <w:tcW w:w="2969" w:type="dxa"/>
            <w:gridSpan w:val="2"/>
            <w:tcBorders>
              <w:bottom w:val="single" w:sz="4" w:space="0" w:color="auto"/>
            </w:tcBorders>
          </w:tcPr>
          <w:p w:rsidR="00825799" w:rsidRPr="000440FA" w:rsidRDefault="00825799" w:rsidP="00A71459">
            <w:pPr>
              <w:numPr>
                <w:ilvl w:val="12"/>
                <w:numId w:val="0"/>
              </w:numPr>
              <w:rPr>
                <w:sz w:val="24"/>
              </w:rPr>
            </w:pPr>
            <w:r w:rsidRPr="000440FA">
              <w:rPr>
                <w:b/>
                <w:sz w:val="24"/>
              </w:rPr>
              <w:t>Содержание</w:t>
            </w:r>
            <w:r w:rsidRPr="000440FA">
              <w:rPr>
                <w:sz w:val="24"/>
              </w:rPr>
              <w:t xml:space="preserve">: социокультурная, социально-экологическая, </w:t>
            </w:r>
            <w:proofErr w:type="spellStart"/>
            <w:r w:rsidRPr="000440FA">
              <w:rPr>
                <w:sz w:val="24"/>
              </w:rPr>
              <w:t>валеологическая</w:t>
            </w:r>
            <w:proofErr w:type="spellEnd"/>
            <w:r w:rsidRPr="000440FA">
              <w:rPr>
                <w:sz w:val="24"/>
              </w:rPr>
              <w:t>, семейная, патриотическая, гражданская направленность</w:t>
            </w:r>
          </w:p>
        </w:tc>
      </w:tr>
    </w:tbl>
    <w:p w:rsidR="00825799" w:rsidRDefault="00825799" w:rsidP="00825799">
      <w:pPr>
        <w:pStyle w:val="a6"/>
        <w:spacing w:before="0" w:after="0"/>
        <w:ind w:firstLine="709"/>
        <w:rPr>
          <w:rFonts w:cs="Times New Roman"/>
          <w:szCs w:val="28"/>
        </w:rPr>
      </w:pPr>
      <w:r>
        <w:rPr>
          <w:rFonts w:cs="Times New Roman"/>
          <w:szCs w:val="28"/>
        </w:rPr>
        <w:t xml:space="preserve">  </w:t>
      </w:r>
    </w:p>
    <w:p w:rsidR="00825799" w:rsidRPr="00825799" w:rsidRDefault="00825799" w:rsidP="00825799">
      <w:pPr>
        <w:spacing w:line="240" w:lineRule="auto"/>
        <w:jc w:val="both"/>
        <w:rPr>
          <w:rFonts w:ascii="Times New Roman" w:eastAsia="Times New Roman" w:hAnsi="Times New Roman" w:cs="Times New Roman"/>
          <w:sz w:val="28"/>
          <w:szCs w:val="28"/>
          <w:lang w:eastAsia="ru-RU"/>
        </w:rPr>
      </w:pPr>
      <w:r>
        <w:rPr>
          <w:rFonts w:cs="Times New Roman"/>
          <w:szCs w:val="28"/>
        </w:rPr>
        <w:t xml:space="preserve">          </w:t>
      </w:r>
      <w:r w:rsidRPr="00825799">
        <w:rPr>
          <w:rFonts w:ascii="Times New Roman" w:hAnsi="Times New Roman" w:cs="Times New Roman"/>
          <w:sz w:val="28"/>
          <w:szCs w:val="28"/>
        </w:rPr>
        <w:t xml:space="preserve">Данная схема позволяет выделить значимое место метода проектов среди педагогических средств, участвующих в достижении </w:t>
      </w:r>
      <w:r w:rsidRPr="00825799">
        <w:rPr>
          <w:rFonts w:ascii="Times New Roman" w:hAnsi="Times New Roman" w:cs="Times New Roman"/>
          <w:i/>
          <w:sz w:val="28"/>
          <w:szCs w:val="28"/>
        </w:rPr>
        <w:t>цели социального воспитания младших школьников</w:t>
      </w:r>
      <w:r w:rsidRPr="00825799">
        <w:rPr>
          <w:rFonts w:ascii="Times New Roman" w:hAnsi="Times New Roman" w:cs="Times New Roman"/>
          <w:sz w:val="28"/>
          <w:szCs w:val="28"/>
        </w:rPr>
        <w:t xml:space="preserve"> – формирование и развитие социальных компетенций ребенка в изменяющихся социокультурных средовых условиях.</w:t>
      </w:r>
    </w:p>
    <w:p w:rsidR="00825799" w:rsidRPr="00825799" w:rsidRDefault="00825799" w:rsidP="00825799">
      <w:pPr>
        <w:autoSpaceDE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25799">
        <w:rPr>
          <w:rFonts w:ascii="Times New Roman" w:hAnsi="Times New Roman" w:cs="Times New Roman"/>
          <w:sz w:val="28"/>
          <w:szCs w:val="28"/>
        </w:rPr>
        <w:t xml:space="preserve">Социальные компетенции учащихся начальных классов включают способность и готовность брать на себя ответственность, способность к коммуникации, </w:t>
      </w:r>
      <w:proofErr w:type="spellStart"/>
      <w:r w:rsidRPr="00825799">
        <w:rPr>
          <w:rFonts w:ascii="Times New Roman" w:hAnsi="Times New Roman" w:cs="Times New Roman"/>
          <w:sz w:val="28"/>
          <w:szCs w:val="28"/>
        </w:rPr>
        <w:t>сформированность</w:t>
      </w:r>
      <w:proofErr w:type="spellEnd"/>
      <w:r w:rsidRPr="00825799">
        <w:rPr>
          <w:rFonts w:ascii="Times New Roman" w:hAnsi="Times New Roman" w:cs="Times New Roman"/>
          <w:sz w:val="28"/>
          <w:szCs w:val="28"/>
        </w:rPr>
        <w:t xml:space="preserve"> навыков работы в команде, умение разрешать конфликты, контактность, усвоение этических норм и социальных отношений и др.</w:t>
      </w:r>
    </w:p>
    <w:p w:rsidR="00825799" w:rsidRPr="00825799" w:rsidRDefault="00825799" w:rsidP="00825799">
      <w:pPr>
        <w:spacing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825799">
        <w:rPr>
          <w:rFonts w:ascii="Times New Roman" w:hAnsi="Times New Roman" w:cs="Times New Roman"/>
          <w:sz w:val="28"/>
          <w:szCs w:val="28"/>
        </w:rPr>
        <w:t xml:space="preserve">С точки зрения нашего исследования важно рассмотреть, какие педагогические средства соответствуют цели социального воспитания младших школьников. </w:t>
      </w:r>
      <w:r w:rsidRPr="00825799">
        <w:rPr>
          <w:rFonts w:ascii="Times New Roman" w:hAnsi="Times New Roman" w:cs="Times New Roman"/>
          <w:b/>
          <w:sz w:val="28"/>
          <w:szCs w:val="28"/>
        </w:rPr>
        <w:t>Формы</w:t>
      </w:r>
      <w:r w:rsidRPr="00825799">
        <w:rPr>
          <w:rFonts w:ascii="Times New Roman" w:hAnsi="Times New Roman" w:cs="Times New Roman"/>
          <w:sz w:val="28"/>
          <w:szCs w:val="28"/>
        </w:rPr>
        <w:t xml:space="preserve"> организации работы с воспитанником, группой: (индивидуальные, коллективные, массовые), формы работы с родителями (консультации, беседы, сопровождение, поддержка) и др. Для формирования социально воспитанной личности учащихся начальной школы применялись как формы учебной работы (различные виды самостоятельной работы и др.</w:t>
      </w:r>
      <w:proofErr w:type="gramStart"/>
      <w:r w:rsidRPr="00825799">
        <w:rPr>
          <w:rFonts w:ascii="Times New Roman" w:hAnsi="Times New Roman" w:cs="Times New Roman"/>
          <w:sz w:val="28"/>
          <w:szCs w:val="28"/>
        </w:rPr>
        <w:t>)</w:t>
      </w:r>
      <w:proofErr w:type="gramEnd"/>
      <w:r w:rsidRPr="00825799">
        <w:rPr>
          <w:rFonts w:ascii="Times New Roman" w:hAnsi="Times New Roman" w:cs="Times New Roman"/>
          <w:sz w:val="28"/>
          <w:szCs w:val="28"/>
        </w:rPr>
        <w:t xml:space="preserve"> так и </w:t>
      </w:r>
      <w:proofErr w:type="spellStart"/>
      <w:r w:rsidRPr="00825799">
        <w:rPr>
          <w:rFonts w:ascii="Times New Roman" w:hAnsi="Times New Roman" w:cs="Times New Roman"/>
          <w:sz w:val="28"/>
          <w:szCs w:val="28"/>
        </w:rPr>
        <w:t>внеучебной</w:t>
      </w:r>
      <w:proofErr w:type="spellEnd"/>
      <w:r w:rsidRPr="00825799">
        <w:rPr>
          <w:rFonts w:ascii="Times New Roman" w:hAnsi="Times New Roman" w:cs="Times New Roman"/>
          <w:sz w:val="28"/>
          <w:szCs w:val="28"/>
        </w:rPr>
        <w:t xml:space="preserve"> (кружковая работа, участие в детских творческих объединениях, концертах, драматизациях).</w:t>
      </w:r>
      <w:r w:rsidRPr="00825799">
        <w:rPr>
          <w:rFonts w:ascii="Times New Roman" w:eastAsia="Times New Roman" w:hAnsi="Times New Roman" w:cs="Times New Roman"/>
          <w:sz w:val="28"/>
          <w:szCs w:val="28"/>
          <w:lang w:eastAsia="ru-RU"/>
        </w:rPr>
        <w:t xml:space="preserve"> Индивидуальные формы воспитания создают психологически комфортные условия для ребенка, предоставляют свободу выбора деятельности, своей роли, своего поручения, </w:t>
      </w:r>
      <w:r w:rsidRPr="00825799">
        <w:rPr>
          <w:rFonts w:ascii="Times New Roman" w:eastAsia="Times New Roman" w:hAnsi="Times New Roman" w:cs="Times New Roman"/>
          <w:sz w:val="28"/>
          <w:szCs w:val="28"/>
          <w:lang w:eastAsia="ru-RU"/>
        </w:rPr>
        <w:lastRenderedPageBreak/>
        <w:t>активизируют усилия ребенка на осмыслении своих поступков, своей деятельности. Индивидуальные формы воспитания – это оказание индивидуальной помощи, поручение, обязанность, которую выполняет воспитанник в организации и за качество исполнения которой он несет персональную ответственность.</w:t>
      </w:r>
    </w:p>
    <w:p w:rsidR="00825799" w:rsidRPr="00825799" w:rsidRDefault="00825799" w:rsidP="00825799">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25799">
        <w:rPr>
          <w:rFonts w:ascii="Times New Roman" w:eastAsia="Times New Roman" w:hAnsi="Times New Roman" w:cs="Times New Roman"/>
          <w:sz w:val="28"/>
          <w:szCs w:val="28"/>
          <w:lang w:eastAsia="ru-RU"/>
        </w:rPr>
        <w:t>Условия эффективной групповой работы: ролевое участие каждого члена группы в групповой деятельности; участие каждого ребенка в процессе групповой работы должно стать условием достижения группой конечного результата, когда каждый участник переживает происходящее как нечто, зависящее от него, как свое дело, в успехе которого он заинтересован; роль должна каждым выполняться хорошо, так как от этого зависит успех группы; группа должна каждого участника поддерживать, каждый должен себя чувствовать принимаемым и принимающим, пользующимся доверием и доверяющим.</w:t>
      </w:r>
    </w:p>
    <w:p w:rsidR="00825799" w:rsidRPr="00825799" w:rsidRDefault="00825799" w:rsidP="00825799">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25799">
        <w:rPr>
          <w:rFonts w:ascii="Times New Roman" w:eastAsia="Times New Roman" w:hAnsi="Times New Roman" w:cs="Times New Roman"/>
          <w:sz w:val="28"/>
          <w:szCs w:val="28"/>
          <w:lang w:eastAsia="ru-RU"/>
        </w:rPr>
        <w:t>Выделяют три варианта организации группового взаимодействия: 1) прямое взаимодействие, группы выполняют работу одинакового содержания, в одно время, в одном месте, производя общий продукт, например, театр; 2) совместно-параллельное взаимодействие – каждая группа рассматривает цель своей работы как отличную от целей других, например, КВН; 3) совместно-последовательное взаимодействие – каждая группа выполняет свою часть общего задания, например, праздник, литературный вечер и др.</w:t>
      </w:r>
    </w:p>
    <w:p w:rsidR="00825799" w:rsidRPr="00825799" w:rsidRDefault="00825799" w:rsidP="00825799">
      <w:pPr>
        <w:pStyle w:val="a6"/>
        <w:spacing w:before="0" w:after="0" w:line="240" w:lineRule="auto"/>
        <w:ind w:firstLine="709"/>
        <w:rPr>
          <w:rFonts w:cs="Times New Roman"/>
          <w:szCs w:val="28"/>
        </w:rPr>
      </w:pPr>
      <w:r w:rsidRPr="00825799">
        <w:rPr>
          <w:rFonts w:cs="Times New Roman"/>
          <w:szCs w:val="28"/>
        </w:rPr>
        <w:t xml:space="preserve">В группу </w:t>
      </w:r>
      <w:r w:rsidRPr="00825799">
        <w:rPr>
          <w:rFonts w:cs="Times New Roman"/>
          <w:b/>
          <w:szCs w:val="28"/>
        </w:rPr>
        <w:t>педагогических методов</w:t>
      </w:r>
      <w:r w:rsidRPr="00825799">
        <w:rPr>
          <w:rFonts w:cs="Times New Roman"/>
          <w:szCs w:val="28"/>
        </w:rPr>
        <w:t xml:space="preserve">, призванных упорядочить, насколько это возможно, влияние внешних факторов социализации и создать благоприятные условия для саморазвития личности ребенка, входят такие методы формирования социальной </w:t>
      </w:r>
      <w:r w:rsidR="0042768E" w:rsidRPr="00825799">
        <w:rPr>
          <w:rFonts w:cs="Times New Roman"/>
          <w:szCs w:val="28"/>
        </w:rPr>
        <w:t>воспитанности младших</w:t>
      </w:r>
      <w:r w:rsidRPr="00825799">
        <w:rPr>
          <w:rFonts w:cs="Times New Roman"/>
          <w:szCs w:val="28"/>
        </w:rPr>
        <w:t xml:space="preserve"> школьников, как:</w:t>
      </w:r>
    </w:p>
    <w:p w:rsidR="00825799" w:rsidRPr="00825799" w:rsidRDefault="00825799" w:rsidP="00825799">
      <w:pPr>
        <w:pStyle w:val="a6"/>
        <w:spacing w:before="0" w:after="0" w:line="240" w:lineRule="auto"/>
        <w:rPr>
          <w:rFonts w:cs="Times New Roman"/>
          <w:szCs w:val="28"/>
        </w:rPr>
      </w:pPr>
      <w:r w:rsidRPr="00825799">
        <w:rPr>
          <w:rFonts w:cs="Times New Roman"/>
          <w:szCs w:val="28"/>
        </w:rPr>
        <w:t>1) </w:t>
      </w:r>
      <w:r w:rsidR="0042768E">
        <w:rPr>
          <w:rFonts w:cs="Times New Roman"/>
          <w:i/>
          <w:szCs w:val="28"/>
        </w:rPr>
        <w:t>метод проектов</w:t>
      </w:r>
      <w:r w:rsidRPr="00825799">
        <w:rPr>
          <w:rFonts w:cs="Times New Roman"/>
          <w:szCs w:val="28"/>
        </w:rPr>
        <w:t>; 2) </w:t>
      </w:r>
      <w:r w:rsidRPr="00825799">
        <w:rPr>
          <w:rStyle w:val="a7"/>
          <w:rFonts w:eastAsia="Microsoft YaHei" w:cs="Times New Roman"/>
          <w:szCs w:val="28"/>
        </w:rPr>
        <w:t>педагогическое требование</w:t>
      </w:r>
      <w:r w:rsidRPr="00825799">
        <w:rPr>
          <w:rFonts w:cs="Times New Roman"/>
          <w:szCs w:val="28"/>
        </w:rPr>
        <w:t xml:space="preserve"> (индивидуальное (исходит от отдельного воспитателя) и коллективное (исходить от коллектива, сообщества). Требование безотлагательно включает учеников в деятельность, наибольшую внутреннюю силу для самих детей имеют не те требования, которые взрослый навязывает им с позиций своей власти и авторитета, а те, которые дети сами устанавливают для себя вместе со взрослыми. В этом мы как раз видим большое преимущество использования метода проектов в социальном воспитании младших школьников; 3) </w:t>
      </w:r>
      <w:r w:rsidRPr="00825799">
        <w:rPr>
          <w:rStyle w:val="a7"/>
          <w:rFonts w:eastAsia="Microsoft YaHei" w:cs="Times New Roman"/>
          <w:szCs w:val="28"/>
        </w:rPr>
        <w:t>упражнение (р</w:t>
      </w:r>
      <w:r w:rsidRPr="00825799">
        <w:rPr>
          <w:rFonts w:cs="Times New Roman"/>
          <w:szCs w:val="28"/>
        </w:rPr>
        <w:t xml:space="preserve">езультатом постоянных упражнений становится выработка устойчивых навыков и привычек). Таким путем формируются навыки самообслуживания, привычки соблюдения правил гигиены, этикета. Участвуя в социальных проектах, дети часто используют приобретенные в упражнениях навыки работы с компьютером, мак-буками при создании презентаций, своих фильмов. Младшие школьники упражняются в своих выступлениях на защите проекта, будь то концерт, драматизация или продуктом проекта является защита созданного в проекте тематического стенда. Упражняя детей, учитель - руководитель проекта, должен организовать контроль за всеми их действиями </w:t>
      </w:r>
      <w:r w:rsidRPr="00825799">
        <w:rPr>
          <w:rFonts w:cs="Times New Roman"/>
          <w:szCs w:val="28"/>
        </w:rPr>
        <w:lastRenderedPageBreak/>
        <w:t>и при необходимости оказать им помощь; 4) </w:t>
      </w:r>
      <w:r w:rsidRPr="00825799">
        <w:rPr>
          <w:rStyle w:val="a7"/>
          <w:rFonts w:eastAsia="Microsoft YaHei" w:cs="Times New Roman"/>
          <w:szCs w:val="28"/>
        </w:rPr>
        <w:t>поручение</w:t>
      </w:r>
      <w:r w:rsidRPr="00825799">
        <w:rPr>
          <w:rFonts w:cs="Times New Roman"/>
          <w:szCs w:val="28"/>
        </w:rPr>
        <w:t xml:space="preserve"> – один из самых эффективных способов организации деятельности детей. Проектный метод хорош тем, что ребенок сам участвует в выборе поручения. Принимая поручение, ребенок каждый раз берет на себя роль, соответствующую заданному содержанию действия, а через эти роли у детей формируется ответственность и разнообразный опыт деятельности и общественных отношений; 5) </w:t>
      </w:r>
      <w:r w:rsidRPr="00825799">
        <w:rPr>
          <w:rFonts w:cs="Times New Roman"/>
          <w:i/>
          <w:szCs w:val="28"/>
        </w:rPr>
        <w:t>п</w:t>
      </w:r>
      <w:r w:rsidRPr="00825799">
        <w:rPr>
          <w:rStyle w:val="a7"/>
          <w:rFonts w:eastAsia="Microsoft YaHei" w:cs="Times New Roman"/>
          <w:szCs w:val="28"/>
        </w:rPr>
        <w:t>ример</w:t>
      </w:r>
      <w:r w:rsidRPr="00825799">
        <w:rPr>
          <w:rFonts w:cs="Times New Roman"/>
          <w:szCs w:val="28"/>
        </w:rPr>
        <w:t xml:space="preserve"> (его действие основывается на естественном психологическом механизме подражания). Примером для осознанного подражания может оказаться сам воспитывающий взрослый, присутствующий рядом сверстник (ученика воспитывает пример ответственного, общительного, толерантного одноклассника из коллектива, занятого в проекте, и его ценностное отношение передается и товарищу), художественный персонаж (при реализации проекта, например, когда продуктом является драматизация произведения) или реальная выдающаяся личность, которая изучается в ходе выполнения проекта патриотической направленности; 6) истинную, реальную жизнь для ребенка моделирует воспитательный метод </w:t>
      </w:r>
      <w:r w:rsidRPr="00825799">
        <w:rPr>
          <w:rStyle w:val="a7"/>
          <w:rFonts w:eastAsia="Microsoft YaHei" w:cs="Times New Roman"/>
          <w:szCs w:val="28"/>
        </w:rPr>
        <w:t>ситуации свободного выбора</w:t>
      </w:r>
      <w:r w:rsidRPr="00825799">
        <w:rPr>
          <w:rFonts w:cs="Times New Roman"/>
          <w:szCs w:val="28"/>
        </w:rPr>
        <w:t>. Данный выбор всегда возможен для младшего школьника в рамках поставленных задач проекта. Для становления социального опыта ребенка чрезвычайно важно, чтобы он умел действовать не только по требованию и прямому указанию взрослого, в рамках его конкретного поручения, где все определено, не только ориентируясь на пример-образец, но и мог самостоятельно, мобилизовав свои знания, чувства, волю, привычки, ценностные ориентации, принять решение; 7) </w:t>
      </w:r>
      <w:r w:rsidRPr="00825799">
        <w:rPr>
          <w:rFonts w:cs="Times New Roman"/>
          <w:i/>
          <w:szCs w:val="28"/>
        </w:rPr>
        <w:t>ролевая игра</w:t>
      </w:r>
      <w:r w:rsidRPr="00825799">
        <w:rPr>
          <w:rFonts w:cs="Times New Roman"/>
          <w:szCs w:val="28"/>
        </w:rPr>
        <w:t xml:space="preserve"> (форма воссоздания социальной действительности, наложенная на определенный, заранее заданный сюжет). В ролевых играх младшими школьниками происходит усвоения необычного для ребенка поведение. Через подражание (моделирование) поведению взрослых, происходит попытка примерить на себя в игре социальные роли взрослых (ролевая игра в проектной методике может быть представлена, например, заданием воссоздать ситуацию </w:t>
      </w:r>
      <w:proofErr w:type="gramStart"/>
      <w:r w:rsidRPr="00825799">
        <w:rPr>
          <w:rFonts w:cs="Times New Roman"/>
          <w:szCs w:val="28"/>
        </w:rPr>
        <w:t>чаепития  в</w:t>
      </w:r>
      <w:proofErr w:type="gramEnd"/>
      <w:r w:rsidRPr="00825799">
        <w:rPr>
          <w:rFonts w:cs="Times New Roman"/>
          <w:szCs w:val="28"/>
        </w:rPr>
        <w:t xml:space="preserve"> английской семье с акцентом на поиск традиций и обычаев Великобритании); 8) </w:t>
      </w:r>
      <w:r w:rsidRPr="00825799">
        <w:rPr>
          <w:rFonts w:cs="Times New Roman"/>
          <w:i/>
          <w:szCs w:val="28"/>
        </w:rPr>
        <w:t>метод соревнования</w:t>
      </w:r>
      <w:r w:rsidRPr="00825799">
        <w:rPr>
          <w:rFonts w:cs="Times New Roman"/>
          <w:szCs w:val="28"/>
        </w:rPr>
        <w:t xml:space="preserve">. Продуманно организованное соревнование с учетом возрастных психофизиологических возможностей детей является стимулом и фактором их социального и психического развития, являясь формой </w:t>
      </w:r>
      <w:r w:rsidR="0042768E" w:rsidRPr="00825799">
        <w:rPr>
          <w:rFonts w:cs="Times New Roman"/>
          <w:szCs w:val="28"/>
        </w:rPr>
        <w:t>усвоения умений</w:t>
      </w:r>
      <w:r w:rsidRPr="00825799">
        <w:rPr>
          <w:rFonts w:cs="Times New Roman"/>
          <w:szCs w:val="28"/>
        </w:rPr>
        <w:t xml:space="preserve"> и навыков путем здорового соперничества в определенных видах коллективной деятельности. Данный метод помогает повысить активность детей в деятельности, которая уже стала для них привычной и начала надоедать. Ребенку всегда свойственно сравнивать свои результаты с результатами сверстников. Соревнование создает сильные эмоциональные стимулы, способно проявить совершенно неожиданные способности детей, которые в привычной обстановке раскрыть не удавалось, сплачивает детей, развивает дух коллективизма, укрепляет дружбу, но только при методически правильной организации. В проектной методике часто используется в проектах физической (</w:t>
      </w:r>
      <w:proofErr w:type="spellStart"/>
      <w:r w:rsidRPr="00825799">
        <w:rPr>
          <w:rFonts w:cs="Times New Roman"/>
          <w:szCs w:val="28"/>
        </w:rPr>
        <w:t>здоровьесберегающей</w:t>
      </w:r>
      <w:proofErr w:type="spellEnd"/>
      <w:r w:rsidRPr="00825799">
        <w:rPr>
          <w:rFonts w:cs="Times New Roman"/>
          <w:szCs w:val="28"/>
        </w:rPr>
        <w:t>)</w:t>
      </w:r>
      <w:r w:rsidR="0042768E" w:rsidRPr="0042768E">
        <w:rPr>
          <w:rFonts w:cs="Times New Roman"/>
          <w:szCs w:val="28"/>
        </w:rPr>
        <w:t xml:space="preserve"> [4]</w:t>
      </w:r>
      <w:r w:rsidRPr="00825799">
        <w:rPr>
          <w:rFonts w:cs="Times New Roman"/>
          <w:szCs w:val="28"/>
        </w:rPr>
        <w:t>, трудовой, творческой направленности; 9) </w:t>
      </w:r>
      <w:r w:rsidRPr="00825799">
        <w:rPr>
          <w:rFonts w:cs="Times New Roman"/>
          <w:i/>
          <w:szCs w:val="28"/>
        </w:rPr>
        <w:t>метод контроля</w:t>
      </w:r>
      <w:r w:rsidRPr="00825799">
        <w:rPr>
          <w:rFonts w:cs="Times New Roman"/>
          <w:szCs w:val="28"/>
        </w:rPr>
        <w:t xml:space="preserve"> (социальный контроль подразумевает вмешательство извне в деятельность объекта социального контроля с целью </w:t>
      </w:r>
      <w:r w:rsidRPr="00825799">
        <w:rPr>
          <w:rFonts w:cs="Times New Roman"/>
          <w:szCs w:val="28"/>
        </w:rPr>
        <w:lastRenderedPageBreak/>
        <w:t>его коррекции в нужном направлении)</w:t>
      </w:r>
      <w:r w:rsidR="0042768E" w:rsidRPr="0042768E">
        <w:rPr>
          <w:rFonts w:cs="Times New Roman"/>
          <w:szCs w:val="28"/>
        </w:rPr>
        <w:t xml:space="preserve"> </w:t>
      </w:r>
      <w:bookmarkStart w:id="0" w:name="_GoBack"/>
      <w:bookmarkEnd w:id="0"/>
      <w:r w:rsidR="0042768E" w:rsidRPr="0042768E">
        <w:rPr>
          <w:rFonts w:cs="Times New Roman"/>
          <w:szCs w:val="28"/>
        </w:rPr>
        <w:t>[5]</w:t>
      </w:r>
      <w:r w:rsidRPr="00825799">
        <w:rPr>
          <w:rFonts w:cs="Times New Roman"/>
          <w:szCs w:val="28"/>
        </w:rPr>
        <w:t>. В реализации социального воспитания методом проектов контроль руководителем проекта происходит ненавязчиво, в форме помощи младшему школьнику в поиске информации, в правильном расчете сроков исполнения каждого этапа проекта; 10) </w:t>
      </w:r>
      <w:r w:rsidRPr="00825799">
        <w:rPr>
          <w:rFonts w:cs="Times New Roman"/>
          <w:i/>
          <w:szCs w:val="28"/>
        </w:rPr>
        <w:t>экскурсия</w:t>
      </w:r>
      <w:r w:rsidRPr="00825799">
        <w:rPr>
          <w:rFonts w:cs="Times New Roman"/>
          <w:szCs w:val="28"/>
        </w:rPr>
        <w:t xml:space="preserve"> как метод осмысления социального опыта (часто применяется в осуществлении проектов социокультурной, гражданственной направленности) и другие методы социального воспитания. Рассмотренные методы воспитания не исчерпывают всего их многообразия, есть и много других методов воздействия на формирование социальной воспитанности младшего школьника. </w:t>
      </w:r>
    </w:p>
    <w:p w:rsidR="00825799" w:rsidRPr="00825799" w:rsidRDefault="00825799" w:rsidP="00825799">
      <w:pPr>
        <w:tabs>
          <w:tab w:val="left" w:pos="993"/>
        </w:tabs>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825799">
        <w:rPr>
          <w:rFonts w:ascii="Times New Roman" w:hAnsi="Times New Roman" w:cs="Times New Roman"/>
          <w:b/>
          <w:sz w:val="28"/>
          <w:szCs w:val="28"/>
        </w:rPr>
        <w:t>Содержание</w:t>
      </w:r>
      <w:r w:rsidRPr="00825799">
        <w:rPr>
          <w:rFonts w:ascii="Times New Roman" w:hAnsi="Times New Roman" w:cs="Times New Roman"/>
          <w:sz w:val="28"/>
          <w:szCs w:val="28"/>
        </w:rPr>
        <w:t xml:space="preserve"> педагогических средств включает проекты </w:t>
      </w:r>
      <w:r w:rsidRPr="00825799">
        <w:rPr>
          <w:rFonts w:ascii="Times New Roman" w:hAnsi="Times New Roman" w:cs="Times New Roman"/>
          <w:i/>
          <w:sz w:val="28"/>
          <w:szCs w:val="28"/>
        </w:rPr>
        <w:t>социокультурной</w:t>
      </w:r>
      <w:r w:rsidRPr="00825799">
        <w:rPr>
          <w:rFonts w:ascii="Times New Roman" w:hAnsi="Times New Roman" w:cs="Times New Roman"/>
          <w:sz w:val="28"/>
          <w:szCs w:val="28"/>
        </w:rPr>
        <w:t xml:space="preserve"> (культпоход в музей (по выбору), виртуальные экскурсии по музеям города и стран мира к Международному Дню музеев, подготовленные учащимися, и др.)</w:t>
      </w:r>
      <w:r w:rsidRPr="00825799">
        <w:rPr>
          <w:rFonts w:ascii="Times New Roman" w:hAnsi="Times New Roman" w:cs="Times New Roman"/>
          <w:i/>
          <w:sz w:val="28"/>
          <w:szCs w:val="28"/>
        </w:rPr>
        <w:t>социально-экологической</w:t>
      </w:r>
      <w:r w:rsidRPr="00825799">
        <w:rPr>
          <w:rFonts w:ascii="Times New Roman" w:hAnsi="Times New Roman" w:cs="Times New Roman"/>
          <w:sz w:val="28"/>
          <w:szCs w:val="28"/>
        </w:rPr>
        <w:t xml:space="preserve"> (например, к Международному Дню птиц конкурс поделок на тему «Мир птиц»,  изготовление с помощью родителей скворечников и их развешивание), </w:t>
      </w:r>
      <w:proofErr w:type="spellStart"/>
      <w:r w:rsidRPr="00825799">
        <w:rPr>
          <w:rFonts w:ascii="Times New Roman" w:hAnsi="Times New Roman" w:cs="Times New Roman"/>
          <w:i/>
          <w:sz w:val="28"/>
          <w:szCs w:val="28"/>
        </w:rPr>
        <w:t>валеологической</w:t>
      </w:r>
      <w:proofErr w:type="spellEnd"/>
      <w:r w:rsidRPr="00825799">
        <w:rPr>
          <w:rFonts w:ascii="Times New Roman" w:hAnsi="Times New Roman" w:cs="Times New Roman"/>
          <w:i/>
          <w:sz w:val="28"/>
          <w:szCs w:val="28"/>
        </w:rPr>
        <w:t xml:space="preserve"> </w:t>
      </w:r>
      <w:r w:rsidRPr="00825799">
        <w:rPr>
          <w:rFonts w:ascii="Times New Roman" w:hAnsi="Times New Roman" w:cs="Times New Roman"/>
          <w:sz w:val="28"/>
          <w:szCs w:val="28"/>
        </w:rPr>
        <w:t>(например, турпоход на природу к Международному Дню туризма</w:t>
      </w:r>
      <w:r w:rsidRPr="00825799">
        <w:rPr>
          <w:rFonts w:ascii="Times New Roman" w:hAnsi="Times New Roman" w:cs="Times New Roman"/>
          <w:i/>
          <w:sz w:val="28"/>
          <w:szCs w:val="28"/>
        </w:rPr>
        <w:t>)</w:t>
      </w:r>
      <w:r w:rsidRPr="00825799">
        <w:rPr>
          <w:rFonts w:ascii="Times New Roman" w:hAnsi="Times New Roman" w:cs="Times New Roman"/>
          <w:sz w:val="28"/>
          <w:szCs w:val="28"/>
        </w:rPr>
        <w:t xml:space="preserve">, </w:t>
      </w:r>
      <w:r w:rsidRPr="00825799">
        <w:rPr>
          <w:rFonts w:ascii="Times New Roman" w:hAnsi="Times New Roman" w:cs="Times New Roman"/>
          <w:i/>
          <w:sz w:val="28"/>
          <w:szCs w:val="28"/>
        </w:rPr>
        <w:t>семейной (</w:t>
      </w:r>
      <w:r w:rsidRPr="00825799">
        <w:rPr>
          <w:rFonts w:ascii="Times New Roman" w:hAnsi="Times New Roman" w:cs="Times New Roman"/>
          <w:sz w:val="28"/>
          <w:szCs w:val="28"/>
        </w:rPr>
        <w:t xml:space="preserve">например, праздничный концерт, посвященный Дню Матери России, выставка детского рисунка «Портрет моей мамы» и др.), </w:t>
      </w:r>
      <w:r w:rsidRPr="00825799">
        <w:rPr>
          <w:rFonts w:ascii="Times New Roman" w:hAnsi="Times New Roman" w:cs="Times New Roman"/>
          <w:i/>
          <w:sz w:val="28"/>
          <w:szCs w:val="28"/>
        </w:rPr>
        <w:t xml:space="preserve">патриотической, </w:t>
      </w:r>
      <w:r w:rsidRPr="00825799">
        <w:rPr>
          <w:rFonts w:ascii="Times New Roman" w:hAnsi="Times New Roman" w:cs="Times New Roman"/>
          <w:sz w:val="28"/>
          <w:szCs w:val="28"/>
        </w:rPr>
        <w:t xml:space="preserve">например, тематическая выставка по теме «Герои Отечества», создание презентаций, съемка фильма о родственниках младших школьников «Судьба моих родных в годы войны» и др.), </w:t>
      </w:r>
      <w:r w:rsidRPr="00825799">
        <w:rPr>
          <w:rFonts w:ascii="Times New Roman" w:hAnsi="Times New Roman" w:cs="Times New Roman"/>
          <w:i/>
          <w:sz w:val="28"/>
          <w:szCs w:val="28"/>
        </w:rPr>
        <w:t>гражданской направленности</w:t>
      </w:r>
      <w:r w:rsidRPr="00825799">
        <w:rPr>
          <w:rFonts w:ascii="Times New Roman" w:hAnsi="Times New Roman" w:cs="Times New Roman"/>
          <w:sz w:val="28"/>
          <w:szCs w:val="28"/>
        </w:rPr>
        <w:t xml:space="preserve"> (торжественная линейка, посвященная Дню воинской славы России, выставка конструкторских моделей «Военная техника», концерт, посвященный Дню воинской славы России, посещение школьного музея). Содержательный компонент решает следующие задачи социального воспитания: формирование базовых ценностей, составляющих содержание нравственной культуры, раскрытие индивидуальных возможностей младших школьников, формирование мотивационной основы социального поведения и творческой активности, формирование умений наблюдать, видеть проблемы и самостоятельно принимать решения в организации своей жизни.</w:t>
      </w:r>
    </w:p>
    <w:p w:rsidR="00825799" w:rsidRDefault="00825799" w:rsidP="00825799">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25799">
        <w:rPr>
          <w:rFonts w:ascii="Times New Roman" w:eastAsia="Times New Roman" w:hAnsi="Times New Roman" w:cs="Times New Roman"/>
          <w:sz w:val="28"/>
          <w:szCs w:val="28"/>
          <w:lang w:eastAsia="ru-RU"/>
        </w:rPr>
        <w:t xml:space="preserve">Все вышеперечисленное позволяет нам утверждать, что </w:t>
      </w:r>
      <w:r w:rsidR="00B06D18">
        <w:rPr>
          <w:rFonts w:ascii="Times New Roman" w:eastAsia="Times New Roman" w:hAnsi="Times New Roman" w:cs="Times New Roman"/>
          <w:sz w:val="28"/>
          <w:szCs w:val="28"/>
          <w:lang w:eastAsia="ru-RU"/>
        </w:rPr>
        <w:t xml:space="preserve">использование </w:t>
      </w:r>
      <w:r w:rsidRPr="00825799">
        <w:rPr>
          <w:rFonts w:ascii="Times New Roman" w:eastAsia="Times New Roman" w:hAnsi="Times New Roman" w:cs="Times New Roman"/>
          <w:sz w:val="28"/>
          <w:szCs w:val="28"/>
          <w:lang w:eastAsia="ru-RU"/>
        </w:rPr>
        <w:t>метод</w:t>
      </w:r>
      <w:r w:rsidR="00B06D18">
        <w:rPr>
          <w:rFonts w:ascii="Times New Roman" w:eastAsia="Times New Roman" w:hAnsi="Times New Roman" w:cs="Times New Roman"/>
          <w:sz w:val="28"/>
          <w:szCs w:val="28"/>
          <w:lang w:eastAsia="ru-RU"/>
        </w:rPr>
        <w:t>а</w:t>
      </w:r>
      <w:r w:rsidRPr="00825799">
        <w:rPr>
          <w:rFonts w:ascii="Times New Roman" w:eastAsia="Times New Roman" w:hAnsi="Times New Roman" w:cs="Times New Roman"/>
          <w:sz w:val="28"/>
          <w:szCs w:val="28"/>
          <w:lang w:eastAsia="ru-RU"/>
        </w:rPr>
        <w:t xml:space="preserve"> проектов обоснован</w:t>
      </w:r>
      <w:r w:rsidR="00B06D18">
        <w:rPr>
          <w:rFonts w:ascii="Times New Roman" w:eastAsia="Times New Roman" w:hAnsi="Times New Roman" w:cs="Times New Roman"/>
          <w:sz w:val="28"/>
          <w:szCs w:val="28"/>
          <w:lang w:eastAsia="ru-RU"/>
        </w:rPr>
        <w:t>о</w:t>
      </w:r>
      <w:r w:rsidRPr="00825799">
        <w:rPr>
          <w:rFonts w:ascii="Times New Roman" w:eastAsia="Times New Roman" w:hAnsi="Times New Roman" w:cs="Times New Roman"/>
          <w:sz w:val="28"/>
          <w:szCs w:val="28"/>
          <w:lang w:eastAsia="ru-RU"/>
        </w:rPr>
        <w:t xml:space="preserve"> при реализации целей и задач социального воспитания младших школьников</w:t>
      </w:r>
      <w:r w:rsidR="00B06D18" w:rsidRPr="00B06D18">
        <w:rPr>
          <w:rFonts w:ascii="Times New Roman" w:eastAsia="Times New Roman" w:hAnsi="Times New Roman" w:cs="Times New Roman"/>
          <w:sz w:val="28"/>
          <w:szCs w:val="28"/>
          <w:lang w:eastAsia="ru-RU"/>
        </w:rPr>
        <w:t xml:space="preserve"> </w:t>
      </w:r>
      <w:r w:rsidR="00B06D18">
        <w:rPr>
          <w:rFonts w:ascii="Times New Roman" w:eastAsia="Times New Roman" w:hAnsi="Times New Roman" w:cs="Times New Roman"/>
          <w:sz w:val="28"/>
          <w:szCs w:val="28"/>
          <w:lang w:eastAsia="ru-RU"/>
        </w:rPr>
        <w:t>и востребовано в практике работы социальных педагогов, классных руководителей, школьных учителей</w:t>
      </w:r>
      <w:r w:rsidRPr="00825799">
        <w:rPr>
          <w:rFonts w:ascii="Times New Roman" w:eastAsia="Times New Roman" w:hAnsi="Times New Roman" w:cs="Times New Roman"/>
          <w:sz w:val="28"/>
          <w:szCs w:val="28"/>
          <w:lang w:eastAsia="ru-RU"/>
        </w:rPr>
        <w:t xml:space="preserve">. </w:t>
      </w:r>
    </w:p>
    <w:p w:rsidR="00B06D18" w:rsidRDefault="00B06D18" w:rsidP="00825799">
      <w:pPr>
        <w:spacing w:line="240" w:lineRule="auto"/>
        <w:jc w:val="both"/>
        <w:rPr>
          <w:rFonts w:ascii="Times New Roman" w:eastAsia="Times New Roman" w:hAnsi="Times New Roman" w:cs="Times New Roman"/>
          <w:b/>
          <w:bCs/>
          <w:caps/>
          <w:sz w:val="28"/>
          <w:szCs w:val="28"/>
          <w:lang w:eastAsia="ru-RU"/>
        </w:rPr>
      </w:pPr>
    </w:p>
    <w:p w:rsidR="0001593C" w:rsidRPr="00825799" w:rsidRDefault="0001593C" w:rsidP="00825799">
      <w:pPr>
        <w:spacing w:line="240" w:lineRule="auto"/>
        <w:jc w:val="both"/>
        <w:rPr>
          <w:rFonts w:ascii="Times New Roman" w:eastAsia="Times New Roman" w:hAnsi="Times New Roman" w:cs="Times New Roman"/>
          <w:sz w:val="28"/>
          <w:szCs w:val="28"/>
          <w:lang w:eastAsia="ru-RU"/>
        </w:rPr>
      </w:pPr>
      <w:r w:rsidRPr="0001593C">
        <w:rPr>
          <w:rFonts w:ascii="Times New Roman" w:eastAsia="Times New Roman" w:hAnsi="Times New Roman" w:cs="Times New Roman"/>
          <w:b/>
          <w:bCs/>
          <w:caps/>
          <w:sz w:val="28"/>
          <w:szCs w:val="28"/>
          <w:lang w:eastAsia="ru-RU"/>
        </w:rPr>
        <w:t>Список литературы</w:t>
      </w:r>
    </w:p>
    <w:p w:rsidR="0001593C" w:rsidRPr="00D914B9" w:rsidRDefault="00D914B9" w:rsidP="00D914B9">
      <w:pPr>
        <w:pStyle w:val="a3"/>
        <w:spacing w:after="0" w:line="240" w:lineRule="auto"/>
        <w:ind w:left="20"/>
        <w:rPr>
          <w:rStyle w:val="a4"/>
          <w:rFonts w:cs="Times New Roman"/>
          <w:b w:val="0"/>
          <w:szCs w:val="28"/>
        </w:rPr>
      </w:pPr>
      <w:r>
        <w:rPr>
          <w:lang w:val="en-US"/>
        </w:rPr>
        <w:t xml:space="preserve">          1. </w:t>
      </w:r>
      <w:hyperlink r:id="rId5" w:history="1">
        <w:r w:rsidR="0001593C" w:rsidRPr="00D914B9">
          <w:rPr>
            <w:rStyle w:val="a5"/>
            <w:rFonts w:cs="Times New Roman"/>
            <w:bCs/>
            <w:color w:val="auto"/>
            <w:szCs w:val="28"/>
            <w:u w:val="none"/>
          </w:rPr>
          <w:t>Информатизация общества: социологический анализ</w:t>
        </w:r>
      </w:hyperlink>
      <w:r w:rsidR="0001593C" w:rsidRPr="00D914B9">
        <w:rPr>
          <w:rStyle w:val="a4"/>
          <w:rFonts w:cs="Times New Roman"/>
          <w:b w:val="0"/>
          <w:szCs w:val="28"/>
        </w:rPr>
        <w:t xml:space="preserve">: коллективная монография // авторы: </w:t>
      </w:r>
      <w:proofErr w:type="spellStart"/>
      <w:r w:rsidR="0001593C" w:rsidRPr="00D914B9">
        <w:rPr>
          <w:rStyle w:val="a4"/>
          <w:rFonts w:cs="Times New Roman"/>
          <w:b w:val="0"/>
          <w:szCs w:val="28"/>
        </w:rPr>
        <w:t>Нагорнова</w:t>
      </w:r>
      <w:proofErr w:type="spellEnd"/>
      <w:r w:rsidR="0001593C" w:rsidRPr="00D914B9">
        <w:rPr>
          <w:rStyle w:val="a4"/>
          <w:rFonts w:cs="Times New Roman"/>
          <w:b w:val="0"/>
          <w:szCs w:val="28"/>
        </w:rPr>
        <w:t xml:space="preserve"> А.Ю., </w:t>
      </w:r>
      <w:proofErr w:type="spellStart"/>
      <w:r w:rsidR="0001593C" w:rsidRPr="00D914B9">
        <w:rPr>
          <w:rStyle w:val="a4"/>
          <w:rFonts w:cs="Times New Roman"/>
          <w:b w:val="0"/>
          <w:szCs w:val="28"/>
        </w:rPr>
        <w:t>Левагин</w:t>
      </w:r>
      <w:proofErr w:type="spellEnd"/>
      <w:r w:rsidR="0001593C" w:rsidRPr="00D914B9">
        <w:rPr>
          <w:rStyle w:val="a4"/>
          <w:rFonts w:cs="Times New Roman"/>
          <w:b w:val="0"/>
          <w:szCs w:val="28"/>
        </w:rPr>
        <w:t xml:space="preserve"> Ю.Г., </w:t>
      </w:r>
      <w:proofErr w:type="spellStart"/>
      <w:r w:rsidR="0001593C" w:rsidRPr="00D914B9">
        <w:rPr>
          <w:rStyle w:val="a4"/>
          <w:rFonts w:cs="Times New Roman"/>
          <w:b w:val="0"/>
          <w:szCs w:val="28"/>
        </w:rPr>
        <w:t>Арпентьева</w:t>
      </w:r>
      <w:proofErr w:type="spellEnd"/>
      <w:r w:rsidR="0001593C" w:rsidRPr="00D914B9">
        <w:rPr>
          <w:rStyle w:val="a4"/>
          <w:rFonts w:cs="Times New Roman"/>
          <w:b w:val="0"/>
          <w:szCs w:val="28"/>
        </w:rPr>
        <w:t xml:space="preserve"> М.Р., Приступа Е.Н., </w:t>
      </w:r>
      <w:proofErr w:type="spellStart"/>
      <w:r w:rsidR="0001593C" w:rsidRPr="00D914B9">
        <w:rPr>
          <w:rStyle w:val="a4"/>
          <w:rFonts w:cs="Times New Roman"/>
          <w:b w:val="0"/>
          <w:szCs w:val="28"/>
        </w:rPr>
        <w:t>Сиврикова</w:t>
      </w:r>
      <w:proofErr w:type="spellEnd"/>
      <w:r w:rsidR="0001593C" w:rsidRPr="00D914B9">
        <w:rPr>
          <w:rStyle w:val="a4"/>
          <w:rFonts w:cs="Times New Roman"/>
          <w:b w:val="0"/>
          <w:szCs w:val="28"/>
        </w:rPr>
        <w:t xml:space="preserve"> Н.В., Столбова Е.А., Подойницына И.И., </w:t>
      </w:r>
      <w:proofErr w:type="spellStart"/>
      <w:r w:rsidR="0001593C" w:rsidRPr="00D914B9">
        <w:rPr>
          <w:rStyle w:val="a4"/>
          <w:rFonts w:cs="Times New Roman"/>
          <w:b w:val="0"/>
          <w:szCs w:val="28"/>
        </w:rPr>
        <w:t>Бубякин</w:t>
      </w:r>
      <w:proofErr w:type="spellEnd"/>
      <w:r w:rsidR="0001593C" w:rsidRPr="00D914B9">
        <w:rPr>
          <w:rStyle w:val="a4"/>
          <w:rFonts w:cs="Times New Roman"/>
          <w:b w:val="0"/>
          <w:szCs w:val="28"/>
        </w:rPr>
        <w:t xml:space="preserve"> И.В., </w:t>
      </w:r>
      <w:proofErr w:type="spellStart"/>
      <w:r w:rsidR="0001593C" w:rsidRPr="00D914B9">
        <w:rPr>
          <w:rStyle w:val="a4"/>
          <w:rFonts w:cs="Times New Roman"/>
          <w:b w:val="0"/>
          <w:szCs w:val="28"/>
        </w:rPr>
        <w:t>Бубякина</w:t>
      </w:r>
      <w:proofErr w:type="spellEnd"/>
      <w:r w:rsidR="0001593C" w:rsidRPr="00D914B9">
        <w:rPr>
          <w:rStyle w:val="a4"/>
          <w:rFonts w:cs="Times New Roman"/>
          <w:b w:val="0"/>
          <w:szCs w:val="28"/>
        </w:rPr>
        <w:t xml:space="preserve"> Г.И. Ульяновск: Издательство «Зебра», 2016. – 115 с.</w:t>
      </w:r>
    </w:p>
    <w:p w:rsidR="00D914B9" w:rsidRPr="00D914B9" w:rsidRDefault="00D914B9" w:rsidP="00D914B9">
      <w:pPr>
        <w:pStyle w:val="a6"/>
        <w:tabs>
          <w:tab w:val="left" w:pos="0"/>
          <w:tab w:val="left" w:pos="993"/>
          <w:tab w:val="left" w:pos="1134"/>
        </w:tabs>
        <w:spacing w:before="0" w:after="0" w:line="240" w:lineRule="auto"/>
        <w:rPr>
          <w:rStyle w:val="a4"/>
          <w:b w:val="0"/>
          <w:spacing w:val="5"/>
        </w:rPr>
      </w:pPr>
      <w:r w:rsidRPr="00D914B9">
        <w:rPr>
          <w:rStyle w:val="ab"/>
          <w:b w:val="0"/>
          <w:smallCaps w:val="0"/>
        </w:rPr>
        <w:t xml:space="preserve">       2. </w:t>
      </w:r>
      <w:proofErr w:type="spellStart"/>
      <w:r w:rsidRPr="000440FA">
        <w:rPr>
          <w:rStyle w:val="ab"/>
          <w:b w:val="0"/>
          <w:smallCaps w:val="0"/>
        </w:rPr>
        <w:t>Матяш</w:t>
      </w:r>
      <w:proofErr w:type="spellEnd"/>
      <w:r>
        <w:rPr>
          <w:rStyle w:val="ab"/>
          <w:b w:val="0"/>
          <w:smallCaps w:val="0"/>
        </w:rPr>
        <w:t>, Н.В.</w:t>
      </w:r>
      <w:r w:rsidRPr="000440FA">
        <w:rPr>
          <w:rStyle w:val="ab"/>
          <w:b w:val="0"/>
          <w:smallCaps w:val="0"/>
        </w:rPr>
        <w:t xml:space="preserve"> Проектная деятельность младших школьников. Книга для учителя начальных классов</w:t>
      </w:r>
      <w:r>
        <w:rPr>
          <w:rStyle w:val="ab"/>
          <w:b w:val="0"/>
          <w:smallCaps w:val="0"/>
        </w:rPr>
        <w:t xml:space="preserve"> / Н.В. </w:t>
      </w:r>
      <w:proofErr w:type="spellStart"/>
      <w:r>
        <w:rPr>
          <w:rStyle w:val="ab"/>
          <w:b w:val="0"/>
          <w:smallCaps w:val="0"/>
        </w:rPr>
        <w:t>Матяш</w:t>
      </w:r>
      <w:proofErr w:type="spellEnd"/>
      <w:r>
        <w:rPr>
          <w:rStyle w:val="ab"/>
          <w:b w:val="0"/>
          <w:smallCaps w:val="0"/>
        </w:rPr>
        <w:t>, В.Д. Симоненко</w:t>
      </w:r>
      <w:r w:rsidRPr="000440FA">
        <w:rPr>
          <w:rStyle w:val="ab"/>
          <w:b w:val="0"/>
          <w:smallCaps w:val="0"/>
        </w:rPr>
        <w:t xml:space="preserve">. – М., </w:t>
      </w:r>
      <w:proofErr w:type="spellStart"/>
      <w:r w:rsidRPr="000440FA">
        <w:rPr>
          <w:rStyle w:val="ab"/>
          <w:b w:val="0"/>
          <w:smallCaps w:val="0"/>
        </w:rPr>
        <w:lastRenderedPageBreak/>
        <w:t>Вентана</w:t>
      </w:r>
      <w:r>
        <w:rPr>
          <w:rStyle w:val="ab"/>
          <w:b w:val="0"/>
          <w:smallCaps w:val="0"/>
        </w:rPr>
        <w:t>-</w:t>
      </w:r>
      <w:r w:rsidRPr="000440FA">
        <w:rPr>
          <w:rStyle w:val="ab"/>
          <w:b w:val="0"/>
          <w:smallCaps w:val="0"/>
        </w:rPr>
        <w:t>Графф</w:t>
      </w:r>
      <w:proofErr w:type="spellEnd"/>
      <w:r w:rsidRPr="000440FA">
        <w:rPr>
          <w:rStyle w:val="ab"/>
          <w:b w:val="0"/>
          <w:smallCaps w:val="0"/>
        </w:rPr>
        <w:t>, 2002. – 112 с.</w:t>
      </w:r>
    </w:p>
    <w:p w:rsidR="00025B09" w:rsidRDefault="00025B09" w:rsidP="00025B09">
      <w:pPr>
        <w:pStyle w:val="a9"/>
        <w:tabs>
          <w:tab w:val="left" w:pos="993"/>
          <w:tab w:val="left" w:pos="1276"/>
        </w:tabs>
        <w:spacing w:line="240" w:lineRule="auto"/>
        <w:rPr>
          <w:rFonts w:ascii="Times New Roman" w:hAnsi="Times New Roman"/>
          <w:sz w:val="28"/>
          <w:szCs w:val="28"/>
        </w:rPr>
      </w:pPr>
      <w:r w:rsidRPr="00025B09">
        <w:rPr>
          <w:rFonts w:ascii="Times New Roman" w:hAnsi="Times New Roman"/>
          <w:sz w:val="28"/>
          <w:szCs w:val="28"/>
        </w:rPr>
        <w:t xml:space="preserve"> </w:t>
      </w:r>
      <w:r w:rsidR="00D914B9">
        <w:rPr>
          <w:rFonts w:ascii="Times New Roman" w:hAnsi="Times New Roman"/>
          <w:sz w:val="28"/>
          <w:szCs w:val="28"/>
        </w:rPr>
        <w:t xml:space="preserve">       3</w:t>
      </w:r>
      <w:r w:rsidRPr="00025B09">
        <w:rPr>
          <w:rFonts w:ascii="Times New Roman" w:hAnsi="Times New Roman"/>
          <w:sz w:val="28"/>
          <w:szCs w:val="28"/>
        </w:rPr>
        <w:t xml:space="preserve">. </w:t>
      </w:r>
      <w:proofErr w:type="spellStart"/>
      <w:r w:rsidRPr="000440FA">
        <w:rPr>
          <w:rFonts w:ascii="Times New Roman" w:hAnsi="Times New Roman"/>
          <w:sz w:val="28"/>
          <w:szCs w:val="28"/>
        </w:rPr>
        <w:t>Плоткин</w:t>
      </w:r>
      <w:proofErr w:type="spellEnd"/>
      <w:r>
        <w:rPr>
          <w:rFonts w:ascii="Times New Roman" w:hAnsi="Times New Roman"/>
          <w:sz w:val="28"/>
          <w:szCs w:val="28"/>
        </w:rPr>
        <w:t>, </w:t>
      </w:r>
      <w:r w:rsidRPr="000440FA">
        <w:rPr>
          <w:rFonts w:ascii="Times New Roman" w:hAnsi="Times New Roman"/>
          <w:sz w:val="28"/>
          <w:szCs w:val="28"/>
        </w:rPr>
        <w:t xml:space="preserve">М.М. Социальное воспитание </w:t>
      </w:r>
      <w:proofErr w:type="gramStart"/>
      <w:r w:rsidRPr="000440FA">
        <w:rPr>
          <w:rFonts w:ascii="Times New Roman" w:hAnsi="Times New Roman"/>
          <w:sz w:val="28"/>
          <w:szCs w:val="28"/>
        </w:rPr>
        <w:t>школьников</w:t>
      </w:r>
      <w:r>
        <w:rPr>
          <w:rFonts w:ascii="Times New Roman" w:hAnsi="Times New Roman"/>
          <w:sz w:val="28"/>
          <w:szCs w:val="28"/>
        </w:rPr>
        <w:t xml:space="preserve"> :</w:t>
      </w:r>
      <w:proofErr w:type="gramEnd"/>
      <w:r>
        <w:rPr>
          <w:rFonts w:ascii="Times New Roman" w:hAnsi="Times New Roman"/>
          <w:sz w:val="28"/>
          <w:szCs w:val="28"/>
        </w:rPr>
        <w:t xml:space="preserve"> м</w:t>
      </w:r>
      <w:r w:rsidRPr="000440FA">
        <w:rPr>
          <w:rFonts w:ascii="Times New Roman" w:hAnsi="Times New Roman"/>
          <w:sz w:val="28"/>
          <w:szCs w:val="28"/>
        </w:rPr>
        <w:t>онография</w:t>
      </w:r>
      <w:r>
        <w:rPr>
          <w:rFonts w:ascii="Times New Roman" w:hAnsi="Times New Roman"/>
          <w:sz w:val="28"/>
          <w:szCs w:val="28"/>
        </w:rPr>
        <w:t xml:space="preserve"> / М.М. </w:t>
      </w:r>
      <w:proofErr w:type="spellStart"/>
      <w:r>
        <w:rPr>
          <w:rFonts w:ascii="Times New Roman" w:hAnsi="Times New Roman"/>
          <w:sz w:val="28"/>
          <w:szCs w:val="28"/>
        </w:rPr>
        <w:t>Плоткин</w:t>
      </w:r>
      <w:proofErr w:type="spellEnd"/>
      <w:r w:rsidRPr="000440FA">
        <w:rPr>
          <w:rFonts w:ascii="Times New Roman" w:hAnsi="Times New Roman"/>
          <w:sz w:val="28"/>
          <w:szCs w:val="28"/>
        </w:rPr>
        <w:t>.</w:t>
      </w:r>
      <w:r>
        <w:rPr>
          <w:rFonts w:ascii="Times New Roman" w:hAnsi="Times New Roman"/>
          <w:sz w:val="28"/>
          <w:szCs w:val="28"/>
        </w:rPr>
        <w:t xml:space="preserve"> </w:t>
      </w:r>
      <w:r w:rsidRPr="000440FA">
        <w:rPr>
          <w:szCs w:val="28"/>
        </w:rPr>
        <w:t>–</w:t>
      </w:r>
      <w:r>
        <w:rPr>
          <w:rFonts w:ascii="Times New Roman" w:hAnsi="Times New Roman"/>
          <w:sz w:val="28"/>
          <w:szCs w:val="28"/>
        </w:rPr>
        <w:t xml:space="preserve"> М.: </w:t>
      </w:r>
      <w:r w:rsidRPr="000440FA">
        <w:rPr>
          <w:rFonts w:ascii="Times New Roman" w:hAnsi="Times New Roman"/>
          <w:sz w:val="28"/>
          <w:szCs w:val="28"/>
        </w:rPr>
        <w:t xml:space="preserve">ИПСР, 2003. </w:t>
      </w:r>
      <w:r>
        <w:rPr>
          <w:rFonts w:ascii="Times New Roman" w:hAnsi="Times New Roman"/>
          <w:sz w:val="28"/>
          <w:szCs w:val="28"/>
        </w:rPr>
        <w:t>–</w:t>
      </w:r>
      <w:r w:rsidRPr="000440FA">
        <w:rPr>
          <w:rFonts w:ascii="Times New Roman" w:hAnsi="Times New Roman"/>
          <w:sz w:val="28"/>
          <w:szCs w:val="28"/>
        </w:rPr>
        <w:t xml:space="preserve"> 200 с.</w:t>
      </w:r>
    </w:p>
    <w:p w:rsidR="00025B09" w:rsidRPr="00025B09" w:rsidRDefault="00025B09" w:rsidP="00025B09">
      <w:pPr>
        <w:pStyle w:val="a9"/>
        <w:tabs>
          <w:tab w:val="left" w:pos="993"/>
          <w:tab w:val="left" w:pos="1276"/>
        </w:tabs>
        <w:spacing w:line="240" w:lineRule="auto"/>
        <w:rPr>
          <w:rStyle w:val="a4"/>
          <w:rFonts w:ascii="Times New Roman" w:hAnsi="Times New Roman"/>
          <w:b w:val="0"/>
          <w:bCs w:val="0"/>
          <w:sz w:val="28"/>
          <w:szCs w:val="28"/>
        </w:rPr>
      </w:pPr>
      <w:r w:rsidRPr="00025B09">
        <w:rPr>
          <w:rFonts w:ascii="Times New Roman" w:hAnsi="Times New Roman"/>
          <w:sz w:val="28"/>
          <w:szCs w:val="28"/>
        </w:rPr>
        <w:t xml:space="preserve">      </w:t>
      </w:r>
      <w:r w:rsidRPr="00D914B9">
        <w:rPr>
          <w:rFonts w:ascii="Times New Roman" w:hAnsi="Times New Roman"/>
          <w:sz w:val="28"/>
          <w:szCs w:val="28"/>
        </w:rPr>
        <w:t xml:space="preserve">  </w:t>
      </w:r>
      <w:r w:rsidR="00D914B9">
        <w:rPr>
          <w:rFonts w:ascii="Times New Roman" w:hAnsi="Times New Roman"/>
          <w:sz w:val="28"/>
          <w:szCs w:val="28"/>
        </w:rPr>
        <w:t xml:space="preserve">4. </w:t>
      </w:r>
      <w:r w:rsidR="0001593C" w:rsidRPr="00025B09">
        <w:rPr>
          <w:rStyle w:val="a4"/>
          <w:rFonts w:ascii="Times New Roman" w:hAnsi="Times New Roman" w:cs="Times New Roman"/>
          <w:b w:val="0"/>
          <w:sz w:val="28"/>
          <w:szCs w:val="28"/>
        </w:rPr>
        <w:t xml:space="preserve">Приступа Е.Н. </w:t>
      </w:r>
      <w:hyperlink r:id="rId6" w:history="1">
        <w:r w:rsidR="0001593C" w:rsidRPr="00025B09">
          <w:rPr>
            <w:rStyle w:val="a4"/>
            <w:rFonts w:ascii="Times New Roman" w:hAnsi="Times New Roman" w:cs="Times New Roman"/>
            <w:b w:val="0"/>
            <w:sz w:val="28"/>
            <w:szCs w:val="28"/>
          </w:rPr>
          <w:t>Социальное здоровье личности ребенка как макросоциальная задача</w:t>
        </w:r>
      </w:hyperlink>
      <w:r w:rsidR="0001593C" w:rsidRPr="00025B09">
        <w:rPr>
          <w:rStyle w:val="a4"/>
          <w:rFonts w:ascii="Times New Roman" w:hAnsi="Times New Roman" w:cs="Times New Roman"/>
          <w:b w:val="0"/>
          <w:sz w:val="28"/>
          <w:szCs w:val="28"/>
        </w:rPr>
        <w:t>: депонированная рукопись - № 59515 - 10.11.2005 - 20 с.</w:t>
      </w:r>
    </w:p>
    <w:p w:rsidR="0001593C" w:rsidRDefault="00025B09" w:rsidP="00025B09">
      <w:pPr>
        <w:spacing w:after="0" w:line="240" w:lineRule="auto"/>
        <w:jc w:val="both"/>
        <w:rPr>
          <w:rStyle w:val="a4"/>
          <w:rFonts w:ascii="Times New Roman" w:hAnsi="Times New Roman" w:cs="Times New Roman"/>
          <w:b w:val="0"/>
          <w:sz w:val="28"/>
          <w:szCs w:val="28"/>
        </w:rPr>
      </w:pPr>
      <w:r w:rsidRPr="00D914B9">
        <w:rPr>
          <w:rStyle w:val="a4"/>
          <w:rFonts w:ascii="Times New Roman" w:hAnsi="Times New Roman" w:cs="Times New Roman"/>
          <w:b w:val="0"/>
          <w:sz w:val="28"/>
          <w:szCs w:val="28"/>
        </w:rPr>
        <w:t xml:space="preserve">        </w:t>
      </w:r>
      <w:r w:rsidR="00D914B9">
        <w:rPr>
          <w:rStyle w:val="a4"/>
          <w:rFonts w:ascii="Times New Roman" w:hAnsi="Times New Roman" w:cs="Times New Roman"/>
          <w:b w:val="0"/>
          <w:sz w:val="28"/>
          <w:szCs w:val="28"/>
        </w:rPr>
        <w:t>5</w:t>
      </w:r>
      <w:r w:rsidR="0001593C" w:rsidRPr="0001593C">
        <w:rPr>
          <w:rStyle w:val="a4"/>
          <w:rFonts w:ascii="Times New Roman" w:hAnsi="Times New Roman" w:cs="Times New Roman"/>
          <w:b w:val="0"/>
          <w:sz w:val="28"/>
          <w:szCs w:val="28"/>
        </w:rPr>
        <w:t xml:space="preserve">. </w:t>
      </w:r>
      <w:r w:rsidRPr="00025B09">
        <w:rPr>
          <w:rStyle w:val="a4"/>
          <w:rFonts w:ascii="Times New Roman" w:hAnsi="Times New Roman" w:cs="Times New Roman"/>
          <w:b w:val="0"/>
          <w:sz w:val="28"/>
          <w:szCs w:val="28"/>
        </w:rPr>
        <w:t xml:space="preserve"> </w:t>
      </w:r>
      <w:r w:rsidR="0001593C" w:rsidRPr="0001593C">
        <w:rPr>
          <w:rStyle w:val="a4"/>
          <w:rFonts w:ascii="Times New Roman" w:hAnsi="Times New Roman" w:cs="Times New Roman"/>
          <w:b w:val="0"/>
          <w:sz w:val="28"/>
          <w:szCs w:val="28"/>
        </w:rPr>
        <w:t xml:space="preserve">Приступа Е.Н. </w:t>
      </w:r>
      <w:hyperlink r:id="rId7" w:history="1">
        <w:r w:rsidR="0001593C" w:rsidRPr="0001593C">
          <w:rPr>
            <w:rStyle w:val="a4"/>
            <w:rFonts w:ascii="Times New Roman" w:hAnsi="Times New Roman" w:cs="Times New Roman"/>
            <w:b w:val="0"/>
            <w:sz w:val="28"/>
            <w:szCs w:val="28"/>
          </w:rPr>
          <w:t>Социально-правовая безопасность детства</w:t>
        </w:r>
      </w:hyperlink>
      <w:r w:rsidR="0001593C" w:rsidRPr="0001593C">
        <w:rPr>
          <w:rStyle w:val="a4"/>
          <w:rFonts w:ascii="Times New Roman" w:hAnsi="Times New Roman" w:cs="Times New Roman"/>
          <w:b w:val="0"/>
          <w:sz w:val="28"/>
          <w:szCs w:val="28"/>
        </w:rPr>
        <w:t>: монография. М.: Московский гуманитарный педагогический институт (МГПИ). - 2010. - 162 с.</w:t>
      </w:r>
    </w:p>
    <w:p w:rsidR="0001593C" w:rsidRDefault="00025B09" w:rsidP="00025B09">
      <w:pPr>
        <w:spacing w:after="0" w:line="240" w:lineRule="auto"/>
        <w:jc w:val="both"/>
        <w:rPr>
          <w:rStyle w:val="a4"/>
          <w:rFonts w:ascii="Times New Roman" w:hAnsi="Times New Roman" w:cs="Times New Roman"/>
          <w:b w:val="0"/>
          <w:sz w:val="28"/>
          <w:szCs w:val="28"/>
        </w:rPr>
      </w:pPr>
      <w:r>
        <w:rPr>
          <w:rStyle w:val="a4"/>
          <w:rFonts w:ascii="Times New Roman" w:hAnsi="Times New Roman" w:cs="Times New Roman"/>
          <w:b w:val="0"/>
          <w:sz w:val="28"/>
          <w:szCs w:val="28"/>
          <w:lang w:val="en-US"/>
        </w:rPr>
        <w:t xml:space="preserve">        </w:t>
      </w:r>
      <w:r w:rsidR="00D914B9">
        <w:rPr>
          <w:rStyle w:val="a4"/>
          <w:rFonts w:ascii="Times New Roman" w:hAnsi="Times New Roman" w:cs="Times New Roman"/>
          <w:b w:val="0"/>
          <w:sz w:val="28"/>
          <w:szCs w:val="28"/>
        </w:rPr>
        <w:t>6</w:t>
      </w:r>
      <w:r w:rsidR="0001593C" w:rsidRPr="0001593C">
        <w:rPr>
          <w:rStyle w:val="a4"/>
          <w:rFonts w:ascii="Times New Roman" w:hAnsi="Times New Roman" w:cs="Times New Roman"/>
          <w:b w:val="0"/>
          <w:sz w:val="28"/>
          <w:szCs w:val="28"/>
        </w:rPr>
        <w:t xml:space="preserve">. Приступа Е.Н. </w:t>
      </w:r>
      <w:hyperlink r:id="rId8" w:history="1">
        <w:r w:rsidR="0001593C" w:rsidRPr="0001593C">
          <w:rPr>
            <w:rStyle w:val="a4"/>
            <w:rFonts w:ascii="Times New Roman" w:hAnsi="Times New Roman" w:cs="Times New Roman"/>
            <w:b w:val="0"/>
            <w:sz w:val="28"/>
            <w:szCs w:val="28"/>
          </w:rPr>
          <w:t>Теория социальной работы</w:t>
        </w:r>
      </w:hyperlink>
      <w:r w:rsidR="0001593C" w:rsidRPr="0001593C">
        <w:rPr>
          <w:rStyle w:val="a4"/>
          <w:rFonts w:ascii="Times New Roman" w:hAnsi="Times New Roman" w:cs="Times New Roman"/>
          <w:b w:val="0"/>
          <w:sz w:val="28"/>
          <w:szCs w:val="28"/>
        </w:rPr>
        <w:t xml:space="preserve">: Учебник и практикум. – М.: Издательство </w:t>
      </w:r>
      <w:proofErr w:type="spellStart"/>
      <w:r w:rsidR="0001593C" w:rsidRPr="0001593C">
        <w:rPr>
          <w:rStyle w:val="a4"/>
          <w:rFonts w:ascii="Times New Roman" w:hAnsi="Times New Roman" w:cs="Times New Roman"/>
          <w:b w:val="0"/>
          <w:sz w:val="28"/>
          <w:szCs w:val="28"/>
        </w:rPr>
        <w:t>Юрайт</w:t>
      </w:r>
      <w:proofErr w:type="spellEnd"/>
      <w:r w:rsidR="0001593C" w:rsidRPr="0001593C">
        <w:rPr>
          <w:rStyle w:val="a4"/>
          <w:rFonts w:ascii="Times New Roman" w:hAnsi="Times New Roman" w:cs="Times New Roman"/>
          <w:b w:val="0"/>
          <w:sz w:val="28"/>
          <w:szCs w:val="28"/>
        </w:rPr>
        <w:t>, 2015. - 415 с.</w:t>
      </w:r>
    </w:p>
    <w:p w:rsidR="00B06D18" w:rsidRPr="0001593C" w:rsidRDefault="00B06D18" w:rsidP="0001593C">
      <w:pPr>
        <w:spacing w:after="0" w:line="240" w:lineRule="auto"/>
        <w:ind w:firstLine="709"/>
        <w:jc w:val="both"/>
        <w:rPr>
          <w:rStyle w:val="a4"/>
          <w:rFonts w:ascii="Times New Roman" w:hAnsi="Times New Roman" w:cs="Times New Roman"/>
          <w:b w:val="0"/>
          <w:sz w:val="28"/>
          <w:szCs w:val="28"/>
        </w:rPr>
      </w:pPr>
    </w:p>
    <w:p w:rsidR="00362D21" w:rsidRDefault="009E0C52" w:rsidP="00362D21">
      <w:pPr>
        <w:pStyle w:val="HTML"/>
        <w:shd w:val="clear" w:color="auto" w:fill="FFFFFF"/>
        <w:jc w:val="center"/>
        <w:rPr>
          <w:rFonts w:ascii="Times New Roman" w:eastAsia="Times New Roman" w:hAnsi="Times New Roman" w:cs="Times New Roman"/>
          <w:b/>
          <w:color w:val="212121"/>
          <w:sz w:val="28"/>
          <w:szCs w:val="28"/>
          <w:lang w:val="en" w:eastAsia="ru-RU"/>
        </w:rPr>
      </w:pPr>
      <w:r>
        <w:rPr>
          <w:rFonts w:ascii="Times New Roman" w:eastAsia="Times New Roman" w:hAnsi="Times New Roman" w:cs="Times New Roman"/>
          <w:b/>
          <w:iCs/>
          <w:sz w:val="28"/>
          <w:szCs w:val="28"/>
          <w:lang w:val="en-US" w:eastAsia="ru-RU"/>
        </w:rPr>
        <w:t>THE PLACE OF PROJECT METHOD</w:t>
      </w:r>
      <w:r w:rsidRPr="00362D21">
        <w:rPr>
          <w:rFonts w:ascii="Times New Roman" w:eastAsia="Times New Roman" w:hAnsi="Times New Roman" w:cs="Times New Roman"/>
          <w:b/>
          <w:iCs/>
          <w:sz w:val="28"/>
          <w:szCs w:val="28"/>
          <w:lang w:val="en-US" w:eastAsia="ru-RU"/>
        </w:rPr>
        <w:t xml:space="preserve"> IN SOCIAL</w:t>
      </w:r>
      <w:r w:rsidRPr="00362D21">
        <w:rPr>
          <w:rFonts w:ascii="Times New Roman" w:eastAsia="Times New Roman" w:hAnsi="Times New Roman" w:cs="Times New Roman"/>
          <w:b/>
          <w:color w:val="212121"/>
          <w:sz w:val="28"/>
          <w:szCs w:val="28"/>
          <w:lang w:val="en" w:eastAsia="ru-RU"/>
        </w:rPr>
        <w:t xml:space="preserve"> EDUCATION SYSTEM</w:t>
      </w:r>
      <w:r w:rsidRPr="00362D21">
        <w:rPr>
          <w:rFonts w:ascii="Times New Roman" w:eastAsia="Times New Roman" w:hAnsi="Times New Roman" w:cs="Times New Roman"/>
          <w:b/>
          <w:color w:val="212121"/>
          <w:sz w:val="28"/>
          <w:szCs w:val="28"/>
          <w:lang w:val="en-US" w:eastAsia="ru-RU"/>
        </w:rPr>
        <w:t xml:space="preserve"> </w:t>
      </w:r>
      <w:r>
        <w:rPr>
          <w:rFonts w:ascii="Times New Roman" w:eastAsia="Times New Roman" w:hAnsi="Times New Roman" w:cs="Times New Roman"/>
          <w:b/>
          <w:color w:val="212121"/>
          <w:sz w:val="28"/>
          <w:szCs w:val="28"/>
          <w:lang w:val="en-US" w:eastAsia="ru-RU"/>
        </w:rPr>
        <w:t>OF PRIMARY SCHOOL PUPILS</w:t>
      </w:r>
      <w:r w:rsidRPr="00362D21">
        <w:rPr>
          <w:rFonts w:ascii="Times New Roman" w:eastAsia="Times New Roman" w:hAnsi="Times New Roman" w:cs="Times New Roman"/>
          <w:b/>
          <w:color w:val="212121"/>
          <w:sz w:val="28"/>
          <w:szCs w:val="28"/>
          <w:lang w:val="en" w:eastAsia="ru-RU"/>
        </w:rPr>
        <w:t xml:space="preserve"> IN EDUCATIONAL INSTITUTIONS</w:t>
      </w:r>
    </w:p>
    <w:p w:rsidR="009E0C52" w:rsidRPr="00362D21" w:rsidRDefault="009E0C52" w:rsidP="00362D21">
      <w:pPr>
        <w:pStyle w:val="HTML"/>
        <w:shd w:val="clear" w:color="auto" w:fill="FFFFFF"/>
        <w:jc w:val="center"/>
        <w:rPr>
          <w:rFonts w:ascii="Times New Roman" w:eastAsia="Times New Roman" w:hAnsi="Times New Roman" w:cs="Times New Roman"/>
          <w:b/>
          <w:color w:val="212121"/>
          <w:sz w:val="28"/>
          <w:szCs w:val="28"/>
          <w:lang w:val="en-US" w:eastAsia="ru-RU"/>
        </w:rPr>
      </w:pPr>
    </w:p>
    <w:p w:rsidR="00362D21" w:rsidRPr="00362D21" w:rsidRDefault="00362D21" w:rsidP="00362D21">
      <w:pPr>
        <w:pStyle w:val="HTML"/>
        <w:shd w:val="clear" w:color="auto" w:fill="FFFFFF"/>
        <w:rPr>
          <w:rFonts w:ascii="inherit" w:eastAsia="Times New Roman" w:hAnsi="inherit" w:cs="Courier New"/>
          <w:color w:val="212121"/>
          <w:lang w:val="en-US" w:eastAsia="ru-RU"/>
        </w:rPr>
      </w:pPr>
    </w:p>
    <w:p w:rsidR="008D6DD9" w:rsidRPr="008D6DD9" w:rsidRDefault="008D6DD9" w:rsidP="008D6DD9">
      <w:pPr>
        <w:spacing w:after="0" w:line="240" w:lineRule="auto"/>
        <w:ind w:firstLine="709"/>
        <w:rPr>
          <w:rFonts w:ascii="Times New Roman" w:eastAsia="Times New Roman" w:hAnsi="Times New Roman" w:cs="Times New Roman"/>
          <w:sz w:val="24"/>
          <w:szCs w:val="24"/>
          <w:lang w:val="en-US" w:eastAsia="ru-RU"/>
        </w:rPr>
      </w:pPr>
      <w:r w:rsidRPr="008D6DD9">
        <w:rPr>
          <w:rFonts w:ascii="Times New Roman" w:eastAsia="Times New Roman" w:hAnsi="Times New Roman" w:cs="Times New Roman"/>
          <w:sz w:val="28"/>
          <w:szCs w:val="28"/>
          <w:lang w:val="en-US" w:eastAsia="ru-RU"/>
        </w:rPr>
        <w:t xml:space="preserve">© 2017 </w:t>
      </w:r>
    </w:p>
    <w:p w:rsidR="008D6DD9" w:rsidRPr="008D6DD9" w:rsidRDefault="008D6DD9" w:rsidP="008D6DD9">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roofErr w:type="spellStart"/>
      <w:r w:rsidRPr="008D6DD9">
        <w:rPr>
          <w:rFonts w:ascii="Times New Roman" w:eastAsia="Times New Roman" w:hAnsi="Times New Roman" w:cs="Times New Roman"/>
          <w:sz w:val="28"/>
          <w:szCs w:val="28"/>
          <w:lang w:val="en-US" w:eastAsia="ru-RU"/>
        </w:rPr>
        <w:t>T.V.Moskvina</w:t>
      </w:r>
      <w:proofErr w:type="spellEnd"/>
      <w:r w:rsidRPr="008D6DD9">
        <w:rPr>
          <w:rFonts w:ascii="Times New Roman" w:eastAsia="Times New Roman" w:hAnsi="Times New Roman" w:cs="Times New Roman"/>
          <w:b/>
          <w:i/>
          <w:sz w:val="28"/>
          <w:szCs w:val="28"/>
          <w:lang w:val="en-US" w:eastAsia="ru-RU"/>
        </w:rPr>
        <w:t>,</w:t>
      </w:r>
      <w:r w:rsidRPr="008D6DD9">
        <w:rPr>
          <w:rFonts w:ascii="Times New Roman" w:eastAsia="Times New Roman" w:hAnsi="Times New Roman" w:cs="Times New Roman"/>
          <w:sz w:val="28"/>
          <w:szCs w:val="28"/>
          <w:lang w:val="en-US" w:eastAsia="ru-RU"/>
        </w:rPr>
        <w:t xml:space="preserve"> candidate of pedagogical sciences,</w:t>
      </w:r>
      <w:r w:rsidRPr="008D6DD9">
        <w:rPr>
          <w:rFonts w:ascii="Times New Roman" w:eastAsia="Times New Roman" w:hAnsi="Times New Roman" w:cs="Times New Roman"/>
          <w:sz w:val="28"/>
          <w:szCs w:val="28"/>
          <w:lang w:val="en" w:eastAsia="ru-RU"/>
        </w:rPr>
        <w:t xml:space="preserve"> </w:t>
      </w:r>
      <w:r w:rsidRPr="008D6DD9">
        <w:rPr>
          <w:rFonts w:ascii="Times New Roman" w:eastAsia="Times New Roman" w:hAnsi="Times New Roman" w:cs="Times New Roman"/>
          <w:sz w:val="28"/>
          <w:szCs w:val="28"/>
          <w:lang w:val="en-US" w:eastAsia="ru-RU"/>
        </w:rPr>
        <w:t>primary school teacher,</w:t>
      </w:r>
    </w:p>
    <w:p w:rsidR="008D6DD9" w:rsidRPr="008D6DD9" w:rsidRDefault="008D6DD9" w:rsidP="008D6DD9">
      <w:pPr>
        <w:spacing w:after="0" w:line="240" w:lineRule="auto"/>
        <w:jc w:val="center"/>
        <w:rPr>
          <w:rFonts w:ascii="Times New Roman" w:eastAsia="Calibri" w:hAnsi="Times New Roman" w:cs="Times New Roman"/>
          <w:i/>
          <w:iCs/>
          <w:sz w:val="28"/>
          <w:szCs w:val="28"/>
          <w:lang w:val="en-US"/>
        </w:rPr>
      </w:pPr>
      <w:r w:rsidRPr="008D6DD9">
        <w:rPr>
          <w:rFonts w:ascii="Times New Roman" w:eastAsia="Calibri" w:hAnsi="Times New Roman" w:cs="Times New Roman"/>
          <w:i/>
          <w:sz w:val="28"/>
          <w:szCs w:val="28"/>
          <w:lang w:val="en-US"/>
        </w:rPr>
        <w:t>School № 41</w:t>
      </w:r>
      <w:r w:rsidRPr="008D6DD9">
        <w:rPr>
          <w:rFonts w:ascii="Times New Roman" w:eastAsia="Calibri" w:hAnsi="Times New Roman" w:cs="Times New Roman"/>
          <w:i/>
          <w:sz w:val="28"/>
          <w:szCs w:val="28"/>
          <w:shd w:val="clear" w:color="auto" w:fill="FFFFFF"/>
          <w:lang w:val="en-US"/>
        </w:rPr>
        <w:t xml:space="preserve"> named </w:t>
      </w:r>
      <w:proofErr w:type="spellStart"/>
      <w:r w:rsidRPr="008D6DD9">
        <w:rPr>
          <w:rFonts w:ascii="Times New Roman" w:eastAsia="Calibri" w:hAnsi="Times New Roman" w:cs="Times New Roman"/>
          <w:i/>
          <w:sz w:val="28"/>
          <w:szCs w:val="28"/>
          <w:shd w:val="clear" w:color="auto" w:fill="FFFFFF"/>
          <w:lang w:val="en-US"/>
        </w:rPr>
        <w:t>G.A.Taran</w:t>
      </w:r>
      <w:proofErr w:type="spellEnd"/>
      <w:r w:rsidRPr="008D6DD9">
        <w:rPr>
          <w:rFonts w:ascii="Times New Roman" w:eastAsia="Calibri" w:hAnsi="Times New Roman" w:cs="Times New Roman"/>
          <w:i/>
          <w:sz w:val="28"/>
          <w:szCs w:val="28"/>
          <w:shd w:val="clear" w:color="auto" w:fill="FFFFFF"/>
          <w:lang w:val="en-US"/>
        </w:rPr>
        <w:t>,</w:t>
      </w:r>
      <w:r w:rsidRPr="008D6DD9">
        <w:rPr>
          <w:rFonts w:ascii="Times New Roman" w:eastAsia="Calibri" w:hAnsi="Times New Roman" w:cs="Times New Roman"/>
          <w:sz w:val="28"/>
          <w:szCs w:val="28"/>
          <w:shd w:val="clear" w:color="auto" w:fill="FFFFFF"/>
          <w:lang w:val="en-US"/>
        </w:rPr>
        <w:t xml:space="preserve"> </w:t>
      </w:r>
      <w:r w:rsidRPr="008D6DD9">
        <w:rPr>
          <w:rFonts w:ascii="Times New Roman" w:eastAsia="Calibri" w:hAnsi="Times New Roman" w:cs="Times New Roman"/>
          <w:i/>
          <w:iCs/>
          <w:sz w:val="28"/>
          <w:szCs w:val="28"/>
          <w:lang w:val="en-US"/>
        </w:rPr>
        <w:t xml:space="preserve">Moscow </w:t>
      </w:r>
    </w:p>
    <w:p w:rsidR="008D6DD9" w:rsidRPr="008D6DD9" w:rsidRDefault="008D6DD9" w:rsidP="008D6DD9">
      <w:pPr>
        <w:spacing w:after="0" w:line="240" w:lineRule="auto"/>
        <w:jc w:val="center"/>
        <w:rPr>
          <w:rFonts w:ascii="Times New Roman" w:eastAsia="Times New Roman" w:hAnsi="Times New Roman" w:cs="Times New Roman"/>
          <w:i/>
          <w:sz w:val="28"/>
          <w:szCs w:val="28"/>
          <w:lang w:val="en-US" w:eastAsia="ru-RU"/>
        </w:rPr>
      </w:pPr>
      <w:r w:rsidRPr="008D6DD9">
        <w:rPr>
          <w:rFonts w:ascii="Times New Roman" w:eastAsia="Times New Roman" w:hAnsi="Times New Roman" w:cs="Times New Roman"/>
          <w:i/>
          <w:iCs/>
          <w:sz w:val="28"/>
          <w:szCs w:val="28"/>
          <w:lang w:val="en-US" w:eastAsia="ru-RU"/>
        </w:rPr>
        <w:t xml:space="preserve">(Russia), </w:t>
      </w:r>
      <w:r w:rsidRPr="008D6DD9">
        <w:rPr>
          <w:rFonts w:ascii="Times New Roman" w:eastAsia="Times New Roman" w:hAnsi="Times New Roman" w:cs="Times New Roman"/>
          <w:i/>
          <w:sz w:val="28"/>
          <w:szCs w:val="28"/>
          <w:lang w:val="en-US" w:eastAsia="ru-RU"/>
        </w:rPr>
        <w:t>moskvina9school@gmail.com</w:t>
      </w:r>
    </w:p>
    <w:p w:rsidR="008D6DD9" w:rsidRPr="008D6DD9" w:rsidRDefault="008D6DD9" w:rsidP="008D6DD9">
      <w:pPr>
        <w:spacing w:after="0" w:line="240" w:lineRule="auto"/>
        <w:ind w:left="-567"/>
        <w:jc w:val="center"/>
        <w:rPr>
          <w:rFonts w:ascii="Times New Roman" w:eastAsia="Times New Roman" w:hAnsi="Times New Roman" w:cs="Times New Roman"/>
          <w:b/>
          <w:sz w:val="24"/>
          <w:szCs w:val="24"/>
          <w:lang w:val="en-US" w:eastAsia="ru-RU"/>
        </w:rPr>
      </w:pPr>
    </w:p>
    <w:p w:rsidR="008D6DD9" w:rsidRPr="0001593C" w:rsidRDefault="008D6DD9"/>
    <w:sectPr w:rsidR="008D6DD9" w:rsidRPr="00015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PragmaticaC">
    <w:altName w:val="MS Mincho"/>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8CF3C50" w:usb2="00000016" w:usb3="00000000" w:csb0="0004001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3A64"/>
    <w:multiLevelType w:val="hybridMultilevel"/>
    <w:tmpl w:val="A9E402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A5213C6"/>
    <w:multiLevelType w:val="hybridMultilevel"/>
    <w:tmpl w:val="AE6CF0C6"/>
    <w:lvl w:ilvl="0" w:tplc="7C265A54">
      <w:start w:val="2"/>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15:restartNumberingAfterBreak="0">
    <w:nsid w:val="44291266"/>
    <w:multiLevelType w:val="hybridMultilevel"/>
    <w:tmpl w:val="30323BDA"/>
    <w:lvl w:ilvl="0" w:tplc="88AE1FC0">
      <w:start w:val="1"/>
      <w:numFmt w:val="decimal"/>
      <w:lvlText w:val="%1."/>
      <w:lvlJc w:val="left"/>
      <w:pPr>
        <w:ind w:left="915" w:hanging="360"/>
      </w:pPr>
      <w:rPr>
        <w:rFonts w:ascii="Times New Roman" w:eastAsia="Times New Roman" w:hAnsi="Times New Roman" w:cs="Times New Roman"/>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 w15:restartNumberingAfterBreak="0">
    <w:nsid w:val="5CF5721F"/>
    <w:multiLevelType w:val="multilevel"/>
    <w:tmpl w:val="20E2E9B6"/>
    <w:styleLink w:val="WWNum6"/>
    <w:lvl w:ilvl="0">
      <w:start w:val="1"/>
      <w:numFmt w:val="decimal"/>
      <w:lvlText w:val="%1."/>
      <w:lvlJc w:val="left"/>
      <w:rPr>
        <w:sz w:val="28"/>
        <w:szCs w:val="2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6F3F04D8"/>
    <w:multiLevelType w:val="hybridMultilevel"/>
    <w:tmpl w:val="555299B8"/>
    <w:lvl w:ilvl="0" w:tplc="9564A40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lvlOverride w:ilvl="0">
      <w:lvl w:ilvl="0">
        <w:start w:val="1"/>
        <w:numFmt w:val="decimal"/>
        <w:lvlText w:val="%1."/>
        <w:lvlJc w:val="left"/>
        <w:rPr>
          <w:rFonts w:ascii="Times New Roman" w:hAnsi="Times New Roman" w:cs="Times New Roman" w:hint="default"/>
          <w:b w:val="0"/>
          <w:i w:val="0"/>
          <w:color w:val="auto"/>
          <w:sz w:val="28"/>
          <w:szCs w:val="28"/>
        </w:rPr>
      </w:lvl>
    </w:lvlOverride>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3C"/>
    <w:rsid w:val="0001593C"/>
    <w:rsid w:val="00025B09"/>
    <w:rsid w:val="00362D21"/>
    <w:rsid w:val="0042768E"/>
    <w:rsid w:val="004D7DE6"/>
    <w:rsid w:val="004E0AEE"/>
    <w:rsid w:val="00825799"/>
    <w:rsid w:val="008D6DD9"/>
    <w:rsid w:val="009E0C52"/>
    <w:rsid w:val="00B06D18"/>
    <w:rsid w:val="00D914B9"/>
    <w:rsid w:val="00FB7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2A58C-55BC-4066-8EAF-854BEAED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93C"/>
    <w:pPr>
      <w:spacing w:line="360" w:lineRule="auto"/>
      <w:ind w:left="720"/>
      <w:contextualSpacing/>
      <w:jc w:val="both"/>
    </w:pPr>
    <w:rPr>
      <w:rFonts w:ascii="Times New Roman" w:hAnsi="Times New Roman"/>
      <w:sz w:val="28"/>
    </w:rPr>
  </w:style>
  <w:style w:type="character" w:styleId="a4">
    <w:name w:val="Strong"/>
    <w:basedOn w:val="a0"/>
    <w:uiPriority w:val="22"/>
    <w:qFormat/>
    <w:rsid w:val="0001593C"/>
    <w:rPr>
      <w:b/>
      <w:bCs/>
    </w:rPr>
  </w:style>
  <w:style w:type="character" w:styleId="a5">
    <w:name w:val="Hyperlink"/>
    <w:basedOn w:val="a0"/>
    <w:uiPriority w:val="99"/>
    <w:semiHidden/>
    <w:unhideWhenUsed/>
    <w:rsid w:val="0001593C"/>
    <w:rPr>
      <w:color w:val="0000FF"/>
      <w:u w:val="single"/>
    </w:rPr>
  </w:style>
  <w:style w:type="paragraph" w:styleId="a6">
    <w:name w:val="Normal (Web)"/>
    <w:basedOn w:val="a"/>
    <w:uiPriority w:val="99"/>
    <w:rsid w:val="00825799"/>
    <w:pPr>
      <w:widowControl w:val="0"/>
      <w:suppressAutoHyphens/>
      <w:autoSpaceDN w:val="0"/>
      <w:spacing w:before="28" w:after="28" w:line="360" w:lineRule="auto"/>
      <w:jc w:val="both"/>
      <w:textAlignment w:val="baseline"/>
    </w:pPr>
    <w:rPr>
      <w:rFonts w:ascii="Times New Roman" w:eastAsia="Times New Roman" w:hAnsi="Times New Roman" w:cs="Mangal"/>
      <w:kern w:val="3"/>
      <w:sz w:val="28"/>
      <w:szCs w:val="24"/>
      <w:lang w:eastAsia="ru-RU" w:bidi="hi-IN"/>
    </w:rPr>
  </w:style>
  <w:style w:type="character" w:styleId="a7">
    <w:name w:val="Emphasis"/>
    <w:basedOn w:val="a0"/>
    <w:qFormat/>
    <w:rsid w:val="00825799"/>
    <w:rPr>
      <w:i/>
      <w:iCs/>
    </w:rPr>
  </w:style>
  <w:style w:type="table" w:styleId="a8">
    <w:name w:val="Table Grid"/>
    <w:basedOn w:val="a1"/>
    <w:uiPriority w:val="59"/>
    <w:rsid w:val="008257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362D21"/>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362D21"/>
    <w:rPr>
      <w:rFonts w:ascii="Consolas" w:hAnsi="Consolas"/>
      <w:sz w:val="20"/>
      <w:szCs w:val="20"/>
    </w:rPr>
  </w:style>
  <w:style w:type="paragraph" w:customStyle="1" w:styleId="Standard">
    <w:name w:val="Standard"/>
    <w:rsid w:val="009E0C52"/>
    <w:pPr>
      <w:widowControl w:val="0"/>
      <w:suppressAutoHyphens/>
      <w:autoSpaceDN w:val="0"/>
      <w:spacing w:after="0" w:line="360" w:lineRule="auto"/>
      <w:jc w:val="both"/>
      <w:textAlignment w:val="baseline"/>
    </w:pPr>
    <w:rPr>
      <w:rFonts w:ascii="Times New Roman" w:eastAsia="SimSun" w:hAnsi="Times New Roman" w:cs="Mangal"/>
      <w:kern w:val="3"/>
      <w:sz w:val="28"/>
      <w:szCs w:val="24"/>
      <w:lang w:eastAsia="zh-CN" w:bidi="hi-IN"/>
    </w:rPr>
  </w:style>
  <w:style w:type="paragraph" w:styleId="3">
    <w:name w:val="Body Text 3"/>
    <w:basedOn w:val="Standard"/>
    <w:link w:val="30"/>
    <w:rsid w:val="00B06D18"/>
    <w:pPr>
      <w:spacing w:after="120"/>
    </w:pPr>
    <w:rPr>
      <w:rFonts w:eastAsia="Times New Roman"/>
      <w:sz w:val="16"/>
      <w:szCs w:val="16"/>
      <w:lang w:eastAsia="ru-RU"/>
    </w:rPr>
  </w:style>
  <w:style w:type="character" w:customStyle="1" w:styleId="30">
    <w:name w:val="Основной текст 3 Знак"/>
    <w:basedOn w:val="a0"/>
    <w:link w:val="3"/>
    <w:rsid w:val="00B06D18"/>
    <w:rPr>
      <w:rFonts w:ascii="Times New Roman" w:eastAsia="Times New Roman" w:hAnsi="Times New Roman" w:cs="Mangal"/>
      <w:kern w:val="3"/>
      <w:sz w:val="16"/>
      <w:szCs w:val="16"/>
      <w:lang w:eastAsia="ru-RU" w:bidi="hi-IN"/>
    </w:rPr>
  </w:style>
  <w:style w:type="paragraph" w:styleId="a9">
    <w:name w:val="Plain Text"/>
    <w:aliases w:val=" Знак,Текст Знак Знак Знак,Текст Знак Знак"/>
    <w:basedOn w:val="Standard"/>
    <w:link w:val="aa"/>
    <w:rsid w:val="00025B09"/>
    <w:rPr>
      <w:rFonts w:ascii="Courier New" w:eastAsia="Times New Roman" w:hAnsi="Courier New"/>
      <w:sz w:val="20"/>
      <w:szCs w:val="20"/>
      <w:lang w:eastAsia="ru-RU"/>
    </w:rPr>
  </w:style>
  <w:style w:type="character" w:customStyle="1" w:styleId="aa">
    <w:name w:val="Текст Знак"/>
    <w:aliases w:val=" Знак Знак,Текст Знак Знак Знак Знак,Текст Знак Знак Знак1"/>
    <w:basedOn w:val="a0"/>
    <w:link w:val="a9"/>
    <w:rsid w:val="00025B09"/>
    <w:rPr>
      <w:rFonts w:ascii="Courier New" w:eastAsia="Times New Roman" w:hAnsi="Courier New" w:cs="Mangal"/>
      <w:kern w:val="3"/>
      <w:sz w:val="20"/>
      <w:szCs w:val="20"/>
      <w:lang w:eastAsia="ru-RU" w:bidi="hi-IN"/>
    </w:rPr>
  </w:style>
  <w:style w:type="numbering" w:customStyle="1" w:styleId="WWNum6">
    <w:name w:val="WWNum6"/>
    <w:basedOn w:val="a2"/>
    <w:rsid w:val="00025B09"/>
    <w:pPr>
      <w:numPr>
        <w:numId w:val="4"/>
      </w:numPr>
    </w:pPr>
  </w:style>
  <w:style w:type="character" w:styleId="ab">
    <w:name w:val="Book Title"/>
    <w:basedOn w:val="a0"/>
    <w:uiPriority w:val="33"/>
    <w:qFormat/>
    <w:rsid w:val="00D914B9"/>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738">
      <w:bodyDiv w:val="1"/>
      <w:marLeft w:val="0"/>
      <w:marRight w:val="0"/>
      <w:marTop w:val="0"/>
      <w:marBottom w:val="0"/>
      <w:divBdr>
        <w:top w:val="none" w:sz="0" w:space="0" w:color="auto"/>
        <w:left w:val="none" w:sz="0" w:space="0" w:color="auto"/>
        <w:bottom w:val="none" w:sz="0" w:space="0" w:color="auto"/>
        <w:right w:val="none" w:sz="0" w:space="0" w:color="auto"/>
      </w:divBdr>
    </w:div>
    <w:div w:id="194972153">
      <w:bodyDiv w:val="1"/>
      <w:marLeft w:val="0"/>
      <w:marRight w:val="0"/>
      <w:marTop w:val="0"/>
      <w:marBottom w:val="0"/>
      <w:divBdr>
        <w:top w:val="none" w:sz="0" w:space="0" w:color="auto"/>
        <w:left w:val="none" w:sz="0" w:space="0" w:color="auto"/>
        <w:bottom w:val="none" w:sz="0" w:space="0" w:color="auto"/>
        <w:right w:val="none" w:sz="0" w:space="0" w:color="auto"/>
      </w:divBdr>
    </w:div>
    <w:div w:id="262996086">
      <w:bodyDiv w:val="1"/>
      <w:marLeft w:val="0"/>
      <w:marRight w:val="0"/>
      <w:marTop w:val="0"/>
      <w:marBottom w:val="0"/>
      <w:divBdr>
        <w:top w:val="none" w:sz="0" w:space="0" w:color="auto"/>
        <w:left w:val="none" w:sz="0" w:space="0" w:color="auto"/>
        <w:bottom w:val="none" w:sz="0" w:space="0" w:color="auto"/>
        <w:right w:val="none" w:sz="0" w:space="0" w:color="auto"/>
      </w:divBdr>
    </w:div>
    <w:div w:id="52077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item.asp?id=23698357" TargetMode="External"/><Relationship Id="rId3" Type="http://schemas.openxmlformats.org/officeDocument/2006/relationships/settings" Target="settings.xml"/><Relationship Id="rId7" Type="http://schemas.openxmlformats.org/officeDocument/2006/relationships/hyperlink" Target="http://elibrary.ru/item.asp?id=201170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ru/item.asp?id=25497237" TargetMode="External"/><Relationship Id="rId5" Type="http://schemas.openxmlformats.org/officeDocument/2006/relationships/hyperlink" Target="http://elibrary.ru/item.asp?id=2617166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2917</Words>
  <Characters>16633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2017-02-25T12:07:00Z</dcterms:created>
  <dcterms:modified xsi:type="dcterms:W3CDTF">2017-02-26T20:15:00Z</dcterms:modified>
</cp:coreProperties>
</file>