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3C" w:rsidRDefault="00FF643C" w:rsidP="00FF643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61C61">
        <w:rPr>
          <w:rFonts w:ascii="Times New Roman" w:hAnsi="Times New Roman"/>
          <w:sz w:val="28"/>
          <w:szCs w:val="28"/>
        </w:rPr>
        <w:t>30.01.12 – Сборник статей «Социальная работа: история, современность, перспективы»</w:t>
      </w:r>
      <w:proofErr w:type="gramStart"/>
      <w:r w:rsidRPr="00161C61">
        <w:rPr>
          <w:rFonts w:ascii="Times New Roman" w:hAnsi="Times New Roman"/>
          <w:sz w:val="28"/>
          <w:szCs w:val="28"/>
        </w:rPr>
        <w:t>.</w:t>
      </w:r>
      <w:proofErr w:type="gramEnd"/>
      <w:r w:rsidRPr="00161C6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61C61">
        <w:rPr>
          <w:rFonts w:ascii="Times New Roman" w:hAnsi="Times New Roman"/>
          <w:sz w:val="28"/>
          <w:szCs w:val="28"/>
        </w:rPr>
        <w:t>в</w:t>
      </w:r>
      <w:proofErr w:type="gramEnd"/>
      <w:r w:rsidRPr="00161C61">
        <w:rPr>
          <w:rFonts w:ascii="Times New Roman" w:hAnsi="Times New Roman"/>
          <w:sz w:val="28"/>
          <w:szCs w:val="28"/>
        </w:rPr>
        <w:t>ыпуск 1). Статья «Метод социального проектирования в образовании и воспитании школьников».</w:t>
      </w:r>
    </w:p>
    <w:p w:rsidR="00FF643C" w:rsidRDefault="00FF643C" w:rsidP="00FF643C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161C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93451" cy="3600000"/>
            <wp:effectExtent l="19050" t="0" r="0" b="0"/>
            <wp:docPr id="3" name="Рисунок 1" descr="C:\Documents and Settings\User\Local Settings\Temporary Internet Files\Content.Word\Новый рисунок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Новый рисунок (6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51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43C" w:rsidRPr="00943EBD" w:rsidRDefault="00FF643C" w:rsidP="00FF64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</w:t>
      </w:r>
      <w:r w:rsidRPr="00943E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СОЦИАЛЬНОГО ПРОЕКТИРОВАНИЯ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ОБРАЗОВАНИИ И </w:t>
      </w:r>
      <w:r w:rsidRPr="00943E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ВОСПИТАНИИ ШКОЛЬНИКОВ</w:t>
      </w:r>
    </w:p>
    <w:p w:rsidR="00FF643C" w:rsidRDefault="00FF643C" w:rsidP="00FF64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Т.В.Москвина</w:t>
      </w:r>
    </w:p>
    <w:p w:rsidR="00FF643C" w:rsidRPr="00B52052" w:rsidRDefault="00FF643C" w:rsidP="00FF64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ГБОУ  ЦО № 1473 имени Г.А.Тарана, Москва, Россия</w:t>
      </w:r>
    </w:p>
    <w:p w:rsidR="00FF643C" w:rsidRPr="00B52052" w:rsidRDefault="00FF643C" w:rsidP="00FF64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643C" w:rsidRPr="00912E24" w:rsidRDefault="00FF643C" w:rsidP="00FF643C">
      <w:pPr>
        <w:tabs>
          <w:tab w:val="left" w:pos="9072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This article examines the possibilities of social education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of  primary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schoolchildren by means of project activities of students. The author stresses the relevance of education qualities of personality, capable of self-sufficiency and efficiency in decision-making, ready to communicate and adapt to new conditions, able and wanting to learn. The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scientists  and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academic leaders, whose works are devoted to the importance of project activities in upbringing and education of students, are noted in this article.  </w:t>
      </w:r>
      <w:r w:rsidRPr="00BD04B5">
        <w:rPr>
          <w:rStyle w:val="hps"/>
          <w:rFonts w:ascii="Times New Roman" w:hAnsi="Times New Roman"/>
          <w:sz w:val="28"/>
          <w:szCs w:val="28"/>
          <w:lang w:val="en-US"/>
        </w:rPr>
        <w:t>The author emphasizes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D04B5">
        <w:rPr>
          <w:rStyle w:val="hps"/>
          <w:rFonts w:ascii="Times New Roman" w:hAnsi="Times New Roman"/>
          <w:sz w:val="28"/>
          <w:szCs w:val="28"/>
          <w:lang w:val="en-US"/>
        </w:rPr>
        <w:t xml:space="preserve">  the need to include</w:t>
      </w:r>
      <w:r w:rsidRPr="00BD04B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04B5">
        <w:rPr>
          <w:rStyle w:val="hps"/>
          <w:rFonts w:ascii="Times New Roman" w:hAnsi="Times New Roman"/>
          <w:sz w:val="28"/>
          <w:szCs w:val="28"/>
          <w:lang w:val="en-US"/>
        </w:rPr>
        <w:t>students in the</w:t>
      </w:r>
      <w:r w:rsidRPr="00BD04B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04B5">
        <w:rPr>
          <w:rStyle w:val="hps"/>
          <w:rFonts w:ascii="Times New Roman" w:hAnsi="Times New Roman"/>
          <w:sz w:val="28"/>
          <w:szCs w:val="28"/>
          <w:lang w:val="en-US"/>
        </w:rPr>
        <w:t>project activities</w:t>
      </w:r>
      <w:r w:rsidRPr="00BD04B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04B5">
        <w:rPr>
          <w:rStyle w:val="hps"/>
          <w:rFonts w:ascii="Times New Roman" w:hAnsi="Times New Roman"/>
          <w:sz w:val="28"/>
          <w:szCs w:val="28"/>
          <w:lang w:val="en-US"/>
        </w:rPr>
        <w:t xml:space="preserve">at </w:t>
      </w:r>
      <w:r w:rsidRPr="00BD04B5">
        <w:rPr>
          <w:rFonts w:ascii="Times New Roman" w:hAnsi="Times New Roman"/>
          <w:sz w:val="28"/>
          <w:szCs w:val="28"/>
          <w:lang w:val="en-US"/>
        </w:rPr>
        <w:t>primary</w:t>
      </w:r>
      <w:r w:rsidRPr="00BD04B5">
        <w:rPr>
          <w:rStyle w:val="hps"/>
          <w:rFonts w:ascii="Times New Roman" w:hAnsi="Times New Roman"/>
          <w:sz w:val="28"/>
          <w:szCs w:val="28"/>
          <w:lang w:val="en-US"/>
        </w:rPr>
        <w:t xml:space="preserve"> school age.</w:t>
      </w:r>
    </w:p>
    <w:p w:rsidR="00FF643C" w:rsidRPr="00912E24" w:rsidRDefault="00FF643C" w:rsidP="00FF643C">
      <w:pPr>
        <w:tabs>
          <w:tab w:val="left" w:pos="9072"/>
        </w:tabs>
        <w:spacing w:before="480"/>
        <w:ind w:firstLine="709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03468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Key words</w:t>
      </w:r>
      <w:r w:rsidRPr="0003468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:  method of </w:t>
      </w:r>
      <w:r w:rsidRPr="0003468A">
        <w:rPr>
          <w:rFonts w:ascii="Times New Roman" w:hAnsi="Times New Roman"/>
          <w:color w:val="000000"/>
          <w:sz w:val="28"/>
          <w:szCs w:val="28"/>
          <w:lang w:val="en-US"/>
        </w:rPr>
        <w:t xml:space="preserve">social engineering, social education, pupils of primary school, innovative method, project activities, </w:t>
      </w:r>
      <w:r w:rsidRPr="0003468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social security,</w:t>
      </w:r>
      <w:r w:rsidRPr="0003468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3468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ethnic culture, the socialization of children.</w:t>
      </w:r>
    </w:p>
    <w:p w:rsidR="00FF643C" w:rsidRPr="00912E24" w:rsidRDefault="00FF643C" w:rsidP="00FF643C">
      <w:pPr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FF643C" w:rsidRPr="00B12B5E" w:rsidRDefault="00FF643C" w:rsidP="00FF6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условиях современной России основой образовательной и воспитательной политики государства является социальная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адресность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сбалансированность социальных интересов. В настоящее время содержание,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формы и методы обучения должны обеспечивать гармоничное развитие личности участников учебно-воспитательного процесса на основе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социокультурного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опыта и духовно-нравственных ценностей. Выпускникам школы необходимы знания для успешной интеграции в социум и адаптации в нем, требуется социально развитая личность, обладающая интеллектуальным и психологическим потенциалом. </w:t>
      </w:r>
      <w:r>
        <w:rPr>
          <w:rFonts w:ascii="Times New Roman" w:hAnsi="Times New Roman"/>
          <w:sz w:val="28"/>
          <w:szCs w:val="28"/>
        </w:rPr>
        <w:t xml:space="preserve">Современная педагогика должна исходить из положения «необходимости развития у детей качеств, помогающих человеку реализовать себя как существо сугубо общественное и как неповторимую личность, со своими специфическими запросами и индивидуальными способами социальной самореализации» </w:t>
      </w:r>
      <w:r w:rsidRPr="00FA24A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</w:t>
      </w:r>
      <w:r w:rsidRPr="00B12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12B5E">
        <w:rPr>
          <w:rFonts w:ascii="Times New Roman" w:hAnsi="Times New Roman"/>
          <w:sz w:val="28"/>
          <w:szCs w:val="28"/>
        </w:rPr>
        <w:t>. 84].</w:t>
      </w:r>
    </w:p>
    <w:p w:rsidR="00FF643C" w:rsidRDefault="00FF643C" w:rsidP="00FF643C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настоящее время существует ряд проблем, негативно влияющих на формирование личности ученика, среди которых выделяют </w:t>
      </w:r>
      <w:r w:rsidRPr="00181349">
        <w:rPr>
          <w:b/>
          <w:bCs/>
          <w:sz w:val="28"/>
          <w:szCs w:val="28"/>
        </w:rPr>
        <w:t>культурологические</w:t>
      </w:r>
      <w:r>
        <w:rPr>
          <w:bCs/>
          <w:sz w:val="28"/>
          <w:szCs w:val="28"/>
        </w:rPr>
        <w:t xml:space="preserve"> (культурная дезорганизация личности в нашем обществе, бурное развитие массовой культуры с сомнительными идеалами, коммерциализация культуры и др.), </w:t>
      </w:r>
      <w:r w:rsidRPr="00181349">
        <w:rPr>
          <w:b/>
          <w:bCs/>
          <w:sz w:val="28"/>
          <w:szCs w:val="28"/>
        </w:rPr>
        <w:t>психологические</w:t>
      </w:r>
      <w:r>
        <w:rPr>
          <w:bCs/>
          <w:sz w:val="28"/>
          <w:szCs w:val="28"/>
        </w:rPr>
        <w:t xml:space="preserve"> (выдвигается личность с эмоциональным перевозбуждением, стремящаяся к социальной автономии, экономической независимости и агрессивно-защитному образу жизни), </w:t>
      </w:r>
      <w:r w:rsidRPr="00181349">
        <w:rPr>
          <w:b/>
          <w:bCs/>
          <w:sz w:val="28"/>
          <w:szCs w:val="28"/>
        </w:rPr>
        <w:t xml:space="preserve">семейные </w:t>
      </w:r>
      <w:r>
        <w:rPr>
          <w:bCs/>
          <w:sz w:val="28"/>
          <w:szCs w:val="28"/>
        </w:rPr>
        <w:t>(разрушение роли семьи в формировании социальной подготовки личности к образованию</w:t>
      </w:r>
      <w:proofErr w:type="gramEnd"/>
      <w:r>
        <w:rPr>
          <w:bCs/>
          <w:sz w:val="28"/>
          <w:szCs w:val="28"/>
        </w:rPr>
        <w:t xml:space="preserve"> и отсутствие доверительного личностного общения) и другие.  В связи с этим не только для социальных педагогов и администрации школы, но и для любого учителя возникает единая цель – создание условий для управления развитием личности, выявление индивидуальных способностей на основе личностно-ориентированного обучения и воспитания, создание благоприятной социальной среды в классе</w:t>
      </w:r>
      <w:r w:rsidRPr="001306FC">
        <w:rPr>
          <w:bCs/>
          <w:sz w:val="28"/>
          <w:szCs w:val="28"/>
        </w:rPr>
        <w:t>.</w:t>
      </w:r>
    </w:p>
    <w:p w:rsidR="00FF643C" w:rsidRDefault="00FF643C" w:rsidP="00FF643C">
      <w:pPr>
        <w:tabs>
          <w:tab w:val="left" w:pos="907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63C">
        <w:rPr>
          <w:rFonts w:ascii="Times New Roman" w:hAnsi="Times New Roman"/>
          <w:sz w:val="28"/>
          <w:szCs w:val="28"/>
        </w:rPr>
        <w:t xml:space="preserve">В теории и практике социально-воспитательной работы в настоящий момент существует многообразие технологических процессов, различающихся областью применения, целями и результатами. </w:t>
      </w:r>
      <w:r>
        <w:rPr>
          <w:rFonts w:ascii="Times New Roman" w:hAnsi="Times New Roman"/>
          <w:sz w:val="28"/>
          <w:szCs w:val="28"/>
        </w:rPr>
        <w:t>Одним из инновационных методов, позволяющих добиться позитивных результатов в социальном воспитании младших школьников, где возможно активное применение социальных технологий, на сегодняшний день считается метод проектов в общеобразовательных школах, несмотря на давнюю историю вопроса.</w:t>
      </w:r>
    </w:p>
    <w:p w:rsidR="00FF643C" w:rsidRDefault="00FF643C" w:rsidP="00FF643C">
      <w:pPr>
        <w:tabs>
          <w:tab w:val="left" w:pos="907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3457">
        <w:rPr>
          <w:rFonts w:ascii="Times New Roman" w:hAnsi="Times New Roman"/>
          <w:sz w:val="28"/>
          <w:szCs w:val="28"/>
        </w:rPr>
        <w:t xml:space="preserve">Многие отечественные и зарубежные ученые (П.С. </w:t>
      </w:r>
      <w:proofErr w:type="spellStart"/>
      <w:r w:rsidRPr="00F73457">
        <w:rPr>
          <w:rFonts w:ascii="Times New Roman" w:hAnsi="Times New Roman"/>
          <w:sz w:val="28"/>
          <w:szCs w:val="28"/>
        </w:rPr>
        <w:t>Лернер</w:t>
      </w:r>
      <w:proofErr w:type="spellEnd"/>
      <w:r w:rsidRPr="00F73457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Pr="00F73457">
        <w:rPr>
          <w:rFonts w:ascii="Times New Roman" w:hAnsi="Times New Roman"/>
          <w:sz w:val="28"/>
          <w:szCs w:val="28"/>
        </w:rPr>
        <w:t>Матяш</w:t>
      </w:r>
      <w:proofErr w:type="spellEnd"/>
      <w:r w:rsidRPr="00F73457">
        <w:rPr>
          <w:rFonts w:ascii="Times New Roman" w:hAnsi="Times New Roman"/>
          <w:sz w:val="28"/>
          <w:szCs w:val="28"/>
        </w:rPr>
        <w:t xml:space="preserve">, М.Б. Павлова, В.Д. Симоненко, Ю.Л. </w:t>
      </w:r>
      <w:proofErr w:type="spellStart"/>
      <w:r w:rsidRPr="00F73457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F73457">
        <w:rPr>
          <w:rFonts w:ascii="Times New Roman" w:hAnsi="Times New Roman"/>
          <w:sz w:val="28"/>
          <w:szCs w:val="28"/>
        </w:rPr>
        <w:t>, X.</w:t>
      </w:r>
      <w:proofErr w:type="gramEnd"/>
      <w:r w:rsidRPr="00F7345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73457">
        <w:rPr>
          <w:rFonts w:ascii="Times New Roman" w:hAnsi="Times New Roman"/>
          <w:sz w:val="28"/>
          <w:szCs w:val="28"/>
        </w:rPr>
        <w:t>Миддлетон</w:t>
      </w:r>
      <w:proofErr w:type="spellEnd"/>
      <w:r w:rsidRPr="00F7345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F73457">
        <w:rPr>
          <w:rFonts w:ascii="Times New Roman" w:hAnsi="Times New Roman"/>
          <w:sz w:val="28"/>
          <w:szCs w:val="28"/>
        </w:rPr>
        <w:t>Питт</w:t>
      </w:r>
      <w:proofErr w:type="spellEnd"/>
      <w:r w:rsidRPr="00F73457">
        <w:rPr>
          <w:rFonts w:ascii="Times New Roman" w:hAnsi="Times New Roman"/>
          <w:sz w:val="28"/>
          <w:szCs w:val="28"/>
        </w:rPr>
        <w:t xml:space="preserve"> и др.) определяют приоритетность проектной деятельности при обучении </w:t>
      </w:r>
      <w:r>
        <w:rPr>
          <w:rFonts w:ascii="Times New Roman" w:hAnsi="Times New Roman"/>
          <w:sz w:val="28"/>
          <w:szCs w:val="28"/>
        </w:rPr>
        <w:t>и воспитании школьников.</w:t>
      </w:r>
      <w:proofErr w:type="gramEnd"/>
      <w:r w:rsidRPr="00F73457">
        <w:rPr>
          <w:rFonts w:ascii="Times New Roman" w:hAnsi="Times New Roman"/>
          <w:sz w:val="28"/>
          <w:szCs w:val="28"/>
        </w:rPr>
        <w:t xml:space="preserve"> В процессе проектной деятельности полнее обеспечиваются современные требования к развитию личности учащихся, учитываются их индивидуальные и возрастные особенности, развиваются коммуникативные, личностные, технологические и творческие способности.</w:t>
      </w:r>
    </w:p>
    <w:p w:rsidR="00FF643C" w:rsidRDefault="00FF643C" w:rsidP="00FF643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E712F">
        <w:rPr>
          <w:rFonts w:ascii="Times New Roman" w:hAnsi="Times New Roman"/>
          <w:sz w:val="28"/>
          <w:szCs w:val="28"/>
        </w:rPr>
        <w:t xml:space="preserve">Проблема проектной деятельности в философском, социальном и педагогическом аспектах рассматривалась в исследованиях И.И. Ляхова, Н.А. </w:t>
      </w:r>
      <w:proofErr w:type="spellStart"/>
      <w:r w:rsidRPr="00DE712F">
        <w:rPr>
          <w:rFonts w:ascii="Times New Roman" w:hAnsi="Times New Roman"/>
          <w:sz w:val="28"/>
          <w:szCs w:val="28"/>
        </w:rPr>
        <w:t>Масюковой</w:t>
      </w:r>
      <w:proofErr w:type="spellEnd"/>
      <w:r w:rsidRPr="00DE712F">
        <w:rPr>
          <w:rFonts w:ascii="Times New Roman" w:hAnsi="Times New Roman"/>
          <w:sz w:val="28"/>
          <w:szCs w:val="28"/>
        </w:rPr>
        <w:t xml:space="preserve">, В.З. Юсупова и др. История возникновения и развития метода проектов прослеживается в работах П.П. </w:t>
      </w:r>
      <w:proofErr w:type="spellStart"/>
      <w:r w:rsidRPr="00DE712F">
        <w:rPr>
          <w:rFonts w:ascii="Times New Roman" w:hAnsi="Times New Roman"/>
          <w:sz w:val="28"/>
          <w:szCs w:val="28"/>
        </w:rPr>
        <w:t>Блонского</w:t>
      </w:r>
      <w:proofErr w:type="spellEnd"/>
      <w:r w:rsidRPr="00DE712F">
        <w:rPr>
          <w:rFonts w:ascii="Times New Roman" w:hAnsi="Times New Roman"/>
          <w:sz w:val="28"/>
          <w:szCs w:val="28"/>
        </w:rPr>
        <w:t xml:space="preserve">, В.П. </w:t>
      </w:r>
      <w:proofErr w:type="spellStart"/>
      <w:r w:rsidRPr="00DE712F">
        <w:rPr>
          <w:rFonts w:ascii="Times New Roman" w:hAnsi="Times New Roman"/>
          <w:sz w:val="28"/>
          <w:szCs w:val="28"/>
        </w:rPr>
        <w:t>Вахтерова</w:t>
      </w:r>
      <w:proofErr w:type="spellEnd"/>
      <w:r w:rsidRPr="00DE712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E712F">
        <w:rPr>
          <w:rFonts w:ascii="Times New Roman" w:hAnsi="Times New Roman"/>
          <w:sz w:val="28"/>
          <w:szCs w:val="28"/>
        </w:rPr>
        <w:lastRenderedPageBreak/>
        <w:t>Дьюи</w:t>
      </w:r>
      <w:proofErr w:type="spellEnd"/>
      <w:r w:rsidRPr="00DE712F">
        <w:rPr>
          <w:rFonts w:ascii="Times New Roman" w:hAnsi="Times New Roman"/>
          <w:sz w:val="28"/>
          <w:szCs w:val="28"/>
        </w:rPr>
        <w:t xml:space="preserve">, У.Х. </w:t>
      </w:r>
      <w:proofErr w:type="spellStart"/>
      <w:r w:rsidRPr="00DE712F">
        <w:rPr>
          <w:rFonts w:ascii="Times New Roman" w:hAnsi="Times New Roman"/>
          <w:sz w:val="28"/>
          <w:szCs w:val="28"/>
        </w:rPr>
        <w:t>Килпатрика</w:t>
      </w:r>
      <w:proofErr w:type="spellEnd"/>
      <w:r w:rsidRPr="00DE712F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DE712F">
        <w:rPr>
          <w:rFonts w:ascii="Times New Roman" w:hAnsi="Times New Roman"/>
          <w:sz w:val="28"/>
          <w:szCs w:val="28"/>
        </w:rPr>
        <w:t>Коллингса</w:t>
      </w:r>
      <w:proofErr w:type="spellEnd"/>
      <w:r w:rsidRPr="00DE712F">
        <w:rPr>
          <w:rFonts w:ascii="Times New Roman" w:hAnsi="Times New Roman"/>
          <w:sz w:val="28"/>
          <w:szCs w:val="28"/>
        </w:rPr>
        <w:t xml:space="preserve">, Л.Э. Левина, С.Т. </w:t>
      </w:r>
      <w:proofErr w:type="spellStart"/>
      <w:r w:rsidRPr="00DE712F">
        <w:rPr>
          <w:rFonts w:ascii="Times New Roman" w:hAnsi="Times New Roman"/>
          <w:sz w:val="28"/>
          <w:szCs w:val="28"/>
        </w:rPr>
        <w:t>Шацкого</w:t>
      </w:r>
      <w:proofErr w:type="spellEnd"/>
      <w:r w:rsidRPr="00DE712F">
        <w:rPr>
          <w:rFonts w:ascii="Times New Roman" w:hAnsi="Times New Roman"/>
          <w:sz w:val="28"/>
          <w:szCs w:val="28"/>
        </w:rPr>
        <w:t>.</w:t>
      </w:r>
      <w:proofErr w:type="gramEnd"/>
      <w:r w:rsidRPr="00DE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данный момент в работах отечественных и зарубежных исследователей (М.Б.Павловой,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Питта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Е.С.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И.А. Сасова, В.Д.Симоненко и др.) нашли свое отражение различные вопросы, связанные с организацией проектной деятельности школьников. </w:t>
      </w:r>
    </w:p>
    <w:p w:rsidR="00FF643C" w:rsidRDefault="00FF643C" w:rsidP="00FF643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количество исследований подчеркивают  педагогические  возможности проектной деятельности в развитии личности (В.Г. Веселова, Е.А. Вострикова, Н.А. Гордеева, Н.В. Серегина, С.И.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Мелехина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Т.В. Усатая и др.). </w:t>
      </w:r>
    </w:p>
    <w:p w:rsidR="00FF643C" w:rsidRPr="002237F6" w:rsidRDefault="00FF643C" w:rsidP="00FF6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годы значительный вклад в разработку проблемы использования метода проектов как инновационной технологии воспитания  школьников внесли исследования </w:t>
      </w:r>
      <w:proofErr w:type="spellStart"/>
      <w:r w:rsidRPr="002237F6">
        <w:rPr>
          <w:rFonts w:ascii="Times New Roman" w:hAnsi="Times New Roman"/>
          <w:sz w:val="28"/>
          <w:szCs w:val="28"/>
        </w:rPr>
        <w:t>О.Б.Волжиной</w:t>
      </w:r>
      <w:proofErr w:type="spellEnd"/>
      <w:r w:rsidRPr="002237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37F6">
        <w:rPr>
          <w:rFonts w:ascii="Times New Roman" w:hAnsi="Times New Roman"/>
          <w:sz w:val="28"/>
          <w:szCs w:val="28"/>
        </w:rPr>
        <w:t>Ю.В.Киримовой</w:t>
      </w:r>
      <w:proofErr w:type="spellEnd"/>
      <w:r w:rsidRPr="002237F6">
        <w:rPr>
          <w:rFonts w:ascii="Times New Roman" w:hAnsi="Times New Roman"/>
          <w:sz w:val="28"/>
          <w:szCs w:val="28"/>
        </w:rPr>
        <w:t xml:space="preserve">, М.М.Морозовой, </w:t>
      </w:r>
      <w:proofErr w:type="spellStart"/>
      <w:r w:rsidRPr="002237F6">
        <w:rPr>
          <w:rFonts w:ascii="Times New Roman" w:hAnsi="Times New Roman"/>
          <w:sz w:val="28"/>
          <w:szCs w:val="28"/>
        </w:rPr>
        <w:t>Е.В.Рогалевой</w:t>
      </w:r>
      <w:proofErr w:type="spellEnd"/>
      <w:r w:rsidRPr="002237F6">
        <w:rPr>
          <w:rFonts w:ascii="Times New Roman" w:hAnsi="Times New Roman"/>
          <w:sz w:val="28"/>
          <w:szCs w:val="28"/>
        </w:rPr>
        <w:t xml:space="preserve">, И.С.Сергеева, Н.В.Серегиной, </w:t>
      </w:r>
      <w:proofErr w:type="spellStart"/>
      <w:r w:rsidRPr="002237F6">
        <w:rPr>
          <w:rFonts w:ascii="Times New Roman" w:hAnsi="Times New Roman"/>
          <w:sz w:val="28"/>
          <w:szCs w:val="28"/>
        </w:rPr>
        <w:t>Т.С.Цыбиковой</w:t>
      </w:r>
      <w:proofErr w:type="spellEnd"/>
      <w:r w:rsidRPr="002237F6">
        <w:rPr>
          <w:rFonts w:ascii="Times New Roman" w:hAnsi="Times New Roman"/>
          <w:sz w:val="28"/>
          <w:szCs w:val="28"/>
        </w:rPr>
        <w:t xml:space="preserve"> и др. </w:t>
      </w:r>
    </w:p>
    <w:p w:rsidR="00FF643C" w:rsidRPr="00D972F8" w:rsidRDefault="00FF643C" w:rsidP="00FF64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72C">
        <w:rPr>
          <w:rFonts w:ascii="Times New Roman" w:hAnsi="Times New Roman"/>
          <w:sz w:val="28"/>
          <w:szCs w:val="28"/>
        </w:rPr>
        <w:t xml:space="preserve">Современное образование имеет своей целью  формирование ключевых компетенций личности. Особое место при этом отводится  гражданской компетентности, подразумевающей социализацию школьников, их включение в общественную жизнь, выработку активной гражданской позиции.  Достичь этого результата в рамках традиционного обучения отдельным школьным предметам невозможно, поскольку освоение теоретических знаний  в данном случае должно подкрепляться участием детей в практической социальной деятельности. В связи с этим повышенную актуальность приобретает такая форма работы с учащимися, как </w:t>
      </w:r>
      <w:r w:rsidRPr="0039672C">
        <w:rPr>
          <w:rStyle w:val="a5"/>
          <w:rFonts w:ascii="Times New Roman" w:hAnsi="Times New Roman"/>
          <w:sz w:val="28"/>
          <w:szCs w:val="28"/>
        </w:rPr>
        <w:t>социальное проектирование</w:t>
      </w:r>
      <w:r w:rsidRPr="0039672C">
        <w:rPr>
          <w:rFonts w:ascii="Times New Roman" w:hAnsi="Times New Roman"/>
          <w:sz w:val="28"/>
          <w:szCs w:val="28"/>
        </w:rPr>
        <w:t xml:space="preserve"> – метод,  предполагающий организацию деятельности, направленную на получение результата, в ходе которой идет усвоение новых знаний и действий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972F8">
        <w:rPr>
          <w:rFonts w:ascii="Times New Roman" w:eastAsia="Times New Roman" w:hAnsi="Times New Roman"/>
          <w:iCs/>
          <w:sz w:val="28"/>
          <w:szCs w:val="28"/>
          <w:lang w:eastAsia="ru-RU"/>
        </w:rPr>
        <w:t>Метод социального проектирования – интенсивный метод включения в общественную жизнь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школьников любого возраста; метод, </w:t>
      </w:r>
      <w:r w:rsidRPr="00D972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стимулирующий активную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гражданскую подготовку старшеклассников и позволяющий им </w:t>
      </w:r>
      <w:r w:rsidRPr="00D972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реально познакомиться с функционированием различных уровней властных структур, СМИ, общественных институтов, а так же проявить себя в социально-значимой, правовой и общественной деятельности.</w:t>
      </w:r>
    </w:p>
    <w:p w:rsidR="00FF643C" w:rsidRPr="001C69FA" w:rsidRDefault="00FF643C" w:rsidP="00FF64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F44">
        <w:rPr>
          <w:rFonts w:ascii="Times New Roman" w:hAnsi="Times New Roman"/>
          <w:sz w:val="28"/>
          <w:szCs w:val="28"/>
        </w:rPr>
        <w:t>Термин "проектирование" происходит от лат. "</w:t>
      </w:r>
      <w:proofErr w:type="spellStart"/>
      <w:r w:rsidRPr="00DB0F44">
        <w:rPr>
          <w:rFonts w:ascii="Times New Roman" w:hAnsi="Times New Roman"/>
          <w:sz w:val="28"/>
          <w:szCs w:val="28"/>
        </w:rPr>
        <w:t>projectus</w:t>
      </w:r>
      <w:proofErr w:type="spellEnd"/>
      <w:r w:rsidRPr="00DB0F44">
        <w:rPr>
          <w:rFonts w:ascii="Times New Roman" w:hAnsi="Times New Roman"/>
          <w:sz w:val="28"/>
          <w:szCs w:val="28"/>
        </w:rPr>
        <w:t xml:space="preserve">" - брошенный вперед; это процесс создания прототипа, прообраза предполагаемого или возможного объекта или состояния. Проектирование — </w:t>
      </w:r>
      <w:r>
        <w:rPr>
          <w:rFonts w:ascii="Times New Roman" w:hAnsi="Times New Roman"/>
          <w:sz w:val="28"/>
          <w:szCs w:val="28"/>
        </w:rPr>
        <w:t>«</w:t>
      </w:r>
      <w:r w:rsidRPr="00DB0F44">
        <w:rPr>
          <w:rFonts w:ascii="Times New Roman" w:hAnsi="Times New Roman"/>
          <w:sz w:val="28"/>
          <w:szCs w:val="28"/>
        </w:rPr>
        <w:t>составная часть управления, которая позволяет обеспечить осуществление управляемости и регулируемости некоторого процесса</w:t>
      </w:r>
      <w:r>
        <w:rPr>
          <w:rFonts w:ascii="Times New Roman" w:hAnsi="Times New Roman"/>
          <w:sz w:val="28"/>
          <w:szCs w:val="28"/>
        </w:rPr>
        <w:t>»</w:t>
      </w:r>
      <w:r w:rsidRPr="00DB0F44">
        <w:rPr>
          <w:rFonts w:ascii="Times New Roman" w:hAnsi="Times New Roman"/>
          <w:sz w:val="28"/>
          <w:szCs w:val="28"/>
        </w:rPr>
        <w:t>.</w:t>
      </w:r>
      <w:r w:rsidRPr="00461BEE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4, с. 416</w:t>
      </w:r>
      <w:r w:rsidRPr="00691F5D">
        <w:rPr>
          <w:rFonts w:ascii="Times New Roman" w:hAnsi="Times New Roman"/>
          <w:sz w:val="28"/>
          <w:szCs w:val="28"/>
        </w:rPr>
        <w:t>].</w:t>
      </w:r>
      <w:r w:rsidRPr="001C69FA">
        <w:rPr>
          <w:rFonts w:ascii="Times New Roman" w:hAnsi="Times New Roman"/>
          <w:sz w:val="28"/>
          <w:szCs w:val="28"/>
        </w:rPr>
        <w:t xml:space="preserve"> Социальное проектирование — это проектирование социальных объектов, социальных качеств, социальных процессов и отношений.</w:t>
      </w:r>
    </w:p>
    <w:p w:rsidR="00FF643C" w:rsidRPr="001C69FA" w:rsidRDefault="00FF643C" w:rsidP="00FF643C">
      <w:pPr>
        <w:pStyle w:val="a4"/>
        <w:ind w:firstLine="709"/>
        <w:jc w:val="both"/>
        <w:rPr>
          <w:sz w:val="28"/>
          <w:szCs w:val="28"/>
        </w:rPr>
      </w:pPr>
      <w:r w:rsidRPr="00F604B5">
        <w:rPr>
          <w:sz w:val="28"/>
          <w:szCs w:val="28"/>
        </w:rPr>
        <w:t>Основная цель социального проектирования как специфической управленческой деятельности — создание социальных проектов.</w:t>
      </w:r>
      <w:r>
        <w:rPr>
          <w:sz w:val="28"/>
          <w:szCs w:val="28"/>
        </w:rPr>
        <w:t xml:space="preserve"> Социальные проекты имеют «исключительную актуальность и важность для </w:t>
      </w:r>
      <w:r>
        <w:rPr>
          <w:sz w:val="28"/>
          <w:szCs w:val="28"/>
        </w:rPr>
        <w:lastRenderedPageBreak/>
        <w:t xml:space="preserve">современного этапа социального развития России» </w:t>
      </w:r>
      <w:r w:rsidRPr="00D32942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D32942">
        <w:rPr>
          <w:sz w:val="28"/>
          <w:szCs w:val="28"/>
        </w:rPr>
        <w:t xml:space="preserve">, </w:t>
      </w:r>
      <w:r>
        <w:rPr>
          <w:sz w:val="28"/>
          <w:szCs w:val="28"/>
        </w:rPr>
        <w:t>с. 359</w:t>
      </w:r>
      <w:r w:rsidRPr="00D32942">
        <w:rPr>
          <w:sz w:val="28"/>
          <w:szCs w:val="28"/>
        </w:rPr>
        <w:t xml:space="preserve">]. </w:t>
      </w:r>
      <w:r w:rsidRPr="00331764">
        <w:rPr>
          <w:sz w:val="28"/>
          <w:szCs w:val="28"/>
        </w:rPr>
        <w:t>Вопросами социального проектирования</w:t>
      </w:r>
      <w:r>
        <w:rPr>
          <w:sz w:val="28"/>
          <w:szCs w:val="28"/>
        </w:rPr>
        <w:t xml:space="preserve"> занимались такие учёные,</w:t>
      </w:r>
      <w:r w:rsidRPr="00331764">
        <w:rPr>
          <w:sz w:val="28"/>
          <w:szCs w:val="28"/>
        </w:rPr>
        <w:t xml:space="preserve"> как: Н.А. </w:t>
      </w:r>
      <w:proofErr w:type="spellStart"/>
      <w:r w:rsidRPr="00331764">
        <w:rPr>
          <w:sz w:val="28"/>
          <w:szCs w:val="28"/>
        </w:rPr>
        <w:t>Аитов</w:t>
      </w:r>
      <w:proofErr w:type="spellEnd"/>
      <w:r w:rsidRPr="00331764">
        <w:rPr>
          <w:sz w:val="28"/>
          <w:szCs w:val="28"/>
        </w:rPr>
        <w:t xml:space="preserve">, Ж.Т. </w:t>
      </w:r>
      <w:proofErr w:type="spellStart"/>
      <w:r w:rsidRPr="00331764">
        <w:rPr>
          <w:sz w:val="28"/>
          <w:szCs w:val="28"/>
        </w:rPr>
        <w:t>Тощенко</w:t>
      </w:r>
      <w:proofErr w:type="spellEnd"/>
      <w:r w:rsidRPr="00331764">
        <w:rPr>
          <w:sz w:val="28"/>
          <w:szCs w:val="28"/>
        </w:rPr>
        <w:t xml:space="preserve">, Р.Б. </w:t>
      </w:r>
      <w:proofErr w:type="spellStart"/>
      <w:r w:rsidRPr="00331764">
        <w:rPr>
          <w:sz w:val="28"/>
          <w:szCs w:val="28"/>
        </w:rPr>
        <w:t>Камаев</w:t>
      </w:r>
      <w:proofErr w:type="spellEnd"/>
      <w:r w:rsidRPr="00331764">
        <w:rPr>
          <w:sz w:val="28"/>
          <w:szCs w:val="28"/>
        </w:rPr>
        <w:t xml:space="preserve">, Т.М. </w:t>
      </w:r>
      <w:proofErr w:type="spellStart"/>
      <w:r w:rsidRPr="00331764">
        <w:rPr>
          <w:sz w:val="28"/>
          <w:szCs w:val="28"/>
        </w:rPr>
        <w:t>Дридзе</w:t>
      </w:r>
      <w:proofErr w:type="spellEnd"/>
      <w:r w:rsidRPr="00331764">
        <w:rPr>
          <w:sz w:val="28"/>
          <w:szCs w:val="28"/>
        </w:rPr>
        <w:t>, В.Н. Иванов, которые с</w:t>
      </w:r>
      <w:r>
        <w:rPr>
          <w:sz w:val="28"/>
          <w:szCs w:val="28"/>
        </w:rPr>
        <w:t xml:space="preserve">читали данный метод </w:t>
      </w:r>
      <w:r w:rsidRPr="00331764">
        <w:rPr>
          <w:sz w:val="28"/>
          <w:szCs w:val="28"/>
        </w:rPr>
        <w:t xml:space="preserve">одной из форм социального планирования. И.В. Бестужев-Лада и Н.Д. </w:t>
      </w:r>
      <w:proofErr w:type="spellStart"/>
      <w:r w:rsidRPr="00331764">
        <w:rPr>
          <w:sz w:val="28"/>
          <w:szCs w:val="28"/>
        </w:rPr>
        <w:t>Матрусов</w:t>
      </w:r>
      <w:proofErr w:type="spellEnd"/>
      <w:r w:rsidRPr="00331764">
        <w:rPr>
          <w:sz w:val="28"/>
          <w:szCs w:val="28"/>
        </w:rPr>
        <w:t xml:space="preserve"> придерживаются мнения, что социальное проектирование является конкретизацией программирования и социального планирования. П.В. Бобков и Л.С. Алексеева считают проектирование важным звеном </w:t>
      </w:r>
      <w:r>
        <w:rPr>
          <w:sz w:val="28"/>
          <w:szCs w:val="28"/>
        </w:rPr>
        <w:t>в построении социальной политики</w:t>
      </w:r>
      <w:r w:rsidRPr="00331764">
        <w:rPr>
          <w:sz w:val="28"/>
          <w:szCs w:val="28"/>
        </w:rPr>
        <w:t>. По их мнению</w:t>
      </w:r>
      <w:r>
        <w:rPr>
          <w:sz w:val="28"/>
          <w:szCs w:val="28"/>
        </w:rPr>
        <w:t>,</w:t>
      </w:r>
      <w:r w:rsidRPr="00331764">
        <w:rPr>
          <w:sz w:val="28"/>
          <w:szCs w:val="28"/>
        </w:rPr>
        <w:t xml:space="preserve"> оно используется в качестве социальной технологии, направлений на диагностику социальных процессов и проблем, выработку специальных моделей решения проблем и механизмы для их реализации. </w:t>
      </w:r>
    </w:p>
    <w:p w:rsidR="00FF643C" w:rsidRDefault="00FF643C" w:rsidP="00FF643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сферами в области социального проектирования являются проблемы, характерные </w:t>
      </w:r>
      <w:r w:rsidRPr="00BF475F">
        <w:rPr>
          <w:sz w:val="28"/>
          <w:szCs w:val="28"/>
        </w:rPr>
        <w:t xml:space="preserve">для </w:t>
      </w:r>
      <w:r w:rsidRPr="00BF475F">
        <w:rPr>
          <w:iCs/>
          <w:sz w:val="28"/>
          <w:szCs w:val="28"/>
        </w:rPr>
        <w:t>художественной, исторической культуры, социально-психологической</w:t>
      </w:r>
      <w:r>
        <w:rPr>
          <w:iCs/>
          <w:sz w:val="28"/>
          <w:szCs w:val="28"/>
        </w:rPr>
        <w:t xml:space="preserve"> и духовно-нравственной, экологической</w:t>
      </w:r>
      <w:r w:rsidRPr="00BF475F">
        <w:rPr>
          <w:iCs/>
          <w:sz w:val="28"/>
          <w:szCs w:val="28"/>
        </w:rPr>
        <w:t>, политической культуры, ф</w:t>
      </w:r>
      <w:r>
        <w:rPr>
          <w:iCs/>
          <w:sz w:val="28"/>
          <w:szCs w:val="28"/>
        </w:rPr>
        <w:t>изической и психической</w:t>
      </w:r>
      <w:r w:rsidRPr="00BF475F">
        <w:rPr>
          <w:iCs/>
          <w:sz w:val="28"/>
          <w:szCs w:val="28"/>
        </w:rPr>
        <w:t>, профессиональной культуры.</w:t>
      </w:r>
    </w:p>
    <w:p w:rsidR="00FF643C" w:rsidRDefault="00FF643C" w:rsidP="00FF64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85F">
        <w:rPr>
          <w:rFonts w:ascii="Times New Roman" w:hAnsi="Times New Roman"/>
          <w:sz w:val="28"/>
          <w:szCs w:val="28"/>
        </w:rPr>
        <w:t>Выявление и формулировка социально-культурных проблем, а также поиск вариантов их проектного решения представляют определенную труд</w:t>
      </w:r>
      <w:r>
        <w:rPr>
          <w:rFonts w:ascii="Times New Roman" w:hAnsi="Times New Roman"/>
          <w:sz w:val="28"/>
          <w:szCs w:val="28"/>
        </w:rPr>
        <w:t>ность, так как требуют целого комплекса знаний</w:t>
      </w:r>
      <w:r w:rsidRPr="0066785F">
        <w:rPr>
          <w:rFonts w:ascii="Times New Roman" w:hAnsi="Times New Roman"/>
          <w:sz w:val="28"/>
          <w:szCs w:val="28"/>
        </w:rPr>
        <w:t xml:space="preserve"> и соответствующей подготовки</w:t>
      </w:r>
      <w:r>
        <w:rPr>
          <w:rFonts w:ascii="Times New Roman" w:hAnsi="Times New Roman"/>
          <w:sz w:val="28"/>
          <w:szCs w:val="28"/>
        </w:rPr>
        <w:t xml:space="preserve"> социальных педагогов и классных руководителей, заинтересованных учителей</w:t>
      </w:r>
      <w:r w:rsidRPr="0066785F">
        <w:rPr>
          <w:rFonts w:ascii="Times New Roman" w:hAnsi="Times New Roman"/>
          <w:sz w:val="28"/>
          <w:szCs w:val="28"/>
        </w:rPr>
        <w:t>: культурологической, социологической, социально-психологической, педагогической и др.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643C" w:rsidRDefault="00FF643C" w:rsidP="00FF643C">
      <w:pPr>
        <w:pStyle w:val="a4"/>
        <w:ind w:firstLine="709"/>
        <w:jc w:val="both"/>
        <w:rPr>
          <w:sz w:val="28"/>
          <w:szCs w:val="28"/>
        </w:rPr>
      </w:pPr>
      <w:r w:rsidRPr="0066785F">
        <w:rPr>
          <w:sz w:val="28"/>
          <w:szCs w:val="28"/>
        </w:rPr>
        <w:t>Социальные проекты могут научить детей самостоятельно разрешить самые разные жизненные ситуации. Проекты гражданско-патриотической направленности актуализируют проблему познания и осознания учащимися своей Малой Родины, активизируют работу социального шефства, ориентируют подрастающее поколение на ценности отечественной культуры, прививают детям чувство гордости за свою страну. Проекты спортивно-оздоровительного направления развивают инфраструктуру здорового отдыха, блокируют рост детского травматизма, содействуют з</w:t>
      </w:r>
      <w:r>
        <w:rPr>
          <w:sz w:val="28"/>
          <w:szCs w:val="28"/>
        </w:rPr>
        <w:t>доровому образу жизни школьников</w:t>
      </w:r>
      <w:r w:rsidRPr="0066785F">
        <w:rPr>
          <w:sz w:val="28"/>
          <w:szCs w:val="28"/>
        </w:rPr>
        <w:t>, формируют культуру здоровья, потребности в занятиях физической культуры и спорта. Проекты познавательного направления модернизируют образовательный процесс школы, способствуют достижению качественных результатов в обучении, формируют ответственность ребенка перед обществом, государством, родителями, самим собой. Трудовое воспитание через проектную деятельность формирует адекватное представление об общественно-полезном труде, способствует осознанию общественной и личной значимости труда, перспектив своего участия в нем и т.д.</w:t>
      </w:r>
    </w:p>
    <w:p w:rsidR="00FF643C" w:rsidRPr="00D02338" w:rsidRDefault="00FF643C" w:rsidP="00FF64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данной статье хотелось бы поделиться опытом работы по реализации социальных проектов в  нашем центре образования. 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всех участников 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образовательного процесса нашей школы, где учащиеся являются представителями различных национальностей,  важно социальное воспитание, направленное на своевременное предупреждение возникновения национальных конфликтов. Применение проектной деятельности в процессе формирования культуры межнационального общения стали важным направлением в деятельности экспериментальной площадки нашего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ОУ ЦО № 1473 имени Г.А.Тарана, участвующего в ГЭП с 2009 года.</w:t>
      </w:r>
    </w:p>
    <w:p w:rsidR="00FF643C" w:rsidRPr="00D02338" w:rsidRDefault="00FF643C" w:rsidP="00FF64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При включении младших школьников в  проектную деятельность  темы, предлагаемые в качестве проектных,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подбираются  посильными  пониманию ребенка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; выполнение проектов  осуществляется от простых действий (проект-наблюдение «Люди каких национальностей живут рядом со мной», проект-рассказ «Мудрость сказок народов мира») к сложным коллективным проектам. Естественно, возраст накладывает ограничения на организацию проектной деятельности учащихся начальных классов, однако начинать вовлекать младших школьников в проектную деятельность можно и нужно, ведь именно в младшем школьном возрасте закладывается ряд ценностных установок, личностных качеств и отношений.  «Метод проектов – суть развивающего, личностно-ориентированного обучения, который может использоваться на любой ступени обучения, в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числе и в начальной школе» [5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, с. 5]. </w:t>
      </w:r>
    </w:p>
    <w:p w:rsidR="00FF643C" w:rsidRPr="00D02338" w:rsidRDefault="00FF643C" w:rsidP="00FF64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признаком доминирующего в проекте метода в нашей школе применяются  следующие типы проектов: исследовательские («Деньги народов России (мира)», творческие (концерты, связанные с народными танцами и песнями, спектакли и драматизации по сказкам различных народов), </w:t>
      </w:r>
      <w:proofErr w:type="spellStart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ролево-игровые</w:t>
      </w:r>
      <w:proofErr w:type="spellEnd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(КВН, викторины, конкурсы), информационные (доклады, презентации по традициям и обычаям народов различных культур),  практико-ориентированные (дизайн народного костюма, проект национального жилища разных народов, сувениры, изготавливаемые</w:t>
      </w:r>
      <w:proofErr w:type="gramEnd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образцам народных промыслов и т.д.). Особая роль отводится экскурсионным проектам. Каждая такая экскурсия-проект тщательно планируется, перед детьми ставятся вопросы, ответы на которые они должны получить во время экскурсии. Итоги экскурсии обязательно обсуждаются. Дети рассказывают или пишут свои отзывы, </w:t>
      </w:r>
      <w:proofErr w:type="spellStart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вербализуя</w:t>
      </w:r>
      <w:proofErr w:type="spellEnd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впечатления, наблюдения, полученные знания. По результатам экскурсии учащиеся  отображают увиденное в рисунках, поделках на уроках труда и</w:t>
      </w:r>
      <w:proofErr w:type="gramStart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зо (например, долгосрочный проект-экскурсия «Удивительный </w:t>
      </w:r>
      <w:proofErr w:type="spellStart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Этномир</w:t>
      </w:r>
      <w:proofErr w:type="spellEnd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» уже третий год собирает в дорогу в Калужскую область учащихся параллели третьих классов, где они изучают жизнь, традиции, жилища, народные промыслы  с последующей рефлексией).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эти виды проектов в конечном итоге работают на один общешкольный социальный проект «Просвещение учащихся в области межнациональной культуры и воспитание каждого значимой частью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этномира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F643C" w:rsidRDefault="00FF643C" w:rsidP="00FF643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 нашей школе уделяется социальному воспитанию, направленному</w:t>
      </w:r>
      <w:r w:rsidRPr="004C46FB">
        <w:rPr>
          <w:sz w:val="28"/>
          <w:szCs w:val="28"/>
        </w:rPr>
        <w:t xml:space="preserve"> на своевременное обеспечение социальной безопасности </w:t>
      </w:r>
      <w:r w:rsidRPr="004C46FB">
        <w:rPr>
          <w:sz w:val="28"/>
          <w:szCs w:val="28"/>
        </w:rPr>
        <w:lastRenderedPageBreak/>
        <w:t>учащихся</w:t>
      </w:r>
      <w:r>
        <w:rPr>
          <w:sz w:val="28"/>
          <w:szCs w:val="28"/>
        </w:rPr>
        <w:t xml:space="preserve">. </w:t>
      </w:r>
      <w:r w:rsidRPr="004C46FB">
        <w:rPr>
          <w:rStyle w:val="font6"/>
          <w:color w:val="231F20"/>
          <w:sz w:val="28"/>
          <w:szCs w:val="28"/>
        </w:rPr>
        <w:t>На сегодняшний день требуются новые подходы к разработке методологии и теории воспитания социальной безопасности, направленной  на социализацию личности, способной не только на усвоение определенной суммы знаний, но и «умеющей критически мыслить, добывать знания и применять их во всевозможных ситуациях, требующих применения самостоятельного решения» [</w:t>
      </w:r>
      <w:r>
        <w:rPr>
          <w:rStyle w:val="font6"/>
          <w:color w:val="231F20"/>
          <w:sz w:val="28"/>
          <w:szCs w:val="28"/>
        </w:rPr>
        <w:t>6</w:t>
      </w:r>
      <w:r w:rsidRPr="004C46FB">
        <w:rPr>
          <w:rStyle w:val="font6"/>
          <w:color w:val="231F20"/>
          <w:sz w:val="28"/>
          <w:szCs w:val="28"/>
        </w:rPr>
        <w:t>, с.3].</w:t>
      </w:r>
    </w:p>
    <w:p w:rsidR="00FF643C" w:rsidRPr="004C46FB" w:rsidRDefault="00FF643C" w:rsidP="00FF64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FB">
        <w:rPr>
          <w:rFonts w:ascii="Times New Roman" w:hAnsi="Times New Roman"/>
          <w:sz w:val="28"/>
          <w:szCs w:val="28"/>
        </w:rPr>
        <w:t xml:space="preserve"> 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Проектная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еятельность, организованная в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ЦО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№ 1473, представлена двумя основными блоками. Во-первых, учителями и детьми создаются проекты, связанные с процессом воспитания культуры безопасн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ости.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процесса обучения безопасной жизнедеятельности является формирование у обучаемых опыта прогнозирования, предупреждения, преодоления, минимизации и преодоления последствий опасных ситуаций, вредных и опасных факторов жизнедеятельности.</w:t>
      </w:r>
      <w:proofErr w:type="gramEnd"/>
      <w:r w:rsidRPr="003D0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4C46FB">
        <w:rPr>
          <w:rFonts w:ascii="Times New Roman" w:hAnsi="Times New Roman"/>
          <w:sz w:val="28"/>
          <w:szCs w:val="28"/>
        </w:rPr>
        <w:t xml:space="preserve">роект-наблюдение </w:t>
      </w:r>
      <w:r>
        <w:rPr>
          <w:rFonts w:ascii="Times New Roman" w:hAnsi="Times New Roman"/>
          <w:sz w:val="28"/>
          <w:szCs w:val="28"/>
        </w:rPr>
        <w:t>для самых маленьких</w:t>
      </w:r>
      <w:r w:rsidRPr="004C46FB">
        <w:rPr>
          <w:rFonts w:ascii="Times New Roman" w:hAnsi="Times New Roman"/>
          <w:sz w:val="28"/>
          <w:szCs w:val="28"/>
        </w:rPr>
        <w:t xml:space="preserve"> «Опасности на улице и в помещениях», проект-рассказ «Правила безопасного поведения в школе и дома», «Мой безопасный путь в школу»,  </w:t>
      </w:r>
      <w:proofErr w:type="spellStart"/>
      <w:proofErr w:type="gramStart"/>
      <w:r w:rsidRPr="004C46FB">
        <w:rPr>
          <w:rFonts w:ascii="Times New Roman" w:hAnsi="Times New Roman"/>
          <w:sz w:val="28"/>
          <w:szCs w:val="28"/>
        </w:rPr>
        <w:t>проект-литературный</w:t>
      </w:r>
      <w:proofErr w:type="spellEnd"/>
      <w:proofErr w:type="gramEnd"/>
      <w:r w:rsidRPr="004C46FB">
        <w:rPr>
          <w:rFonts w:ascii="Times New Roman" w:hAnsi="Times New Roman"/>
          <w:sz w:val="28"/>
          <w:szCs w:val="28"/>
        </w:rPr>
        <w:t xml:space="preserve"> конкурс «Вредные советы в стиле Григория </w:t>
      </w:r>
      <w:proofErr w:type="spellStart"/>
      <w:r w:rsidRPr="004C46FB">
        <w:rPr>
          <w:rFonts w:ascii="Times New Roman" w:hAnsi="Times New Roman"/>
          <w:sz w:val="28"/>
          <w:szCs w:val="28"/>
        </w:rPr>
        <w:t>Остера</w:t>
      </w:r>
      <w:proofErr w:type="spellEnd"/>
      <w:r w:rsidRPr="004C46FB">
        <w:rPr>
          <w:rFonts w:ascii="Times New Roman" w:hAnsi="Times New Roman"/>
          <w:sz w:val="28"/>
          <w:szCs w:val="28"/>
        </w:rPr>
        <w:t xml:space="preserve"> о правилах безопасного поведения «Если</w:t>
      </w:r>
      <w:r>
        <w:rPr>
          <w:rFonts w:ascii="Times New Roman" w:hAnsi="Times New Roman"/>
          <w:sz w:val="28"/>
          <w:szCs w:val="28"/>
        </w:rPr>
        <w:t xml:space="preserve"> ты остался один дома»  и др.)</w:t>
      </w:r>
    </w:p>
    <w:p w:rsidR="00FF643C" w:rsidRPr="004C46FB" w:rsidRDefault="00FF643C" w:rsidP="00FF643C">
      <w:pPr>
        <w:pStyle w:val="a4"/>
        <w:ind w:firstLine="709"/>
        <w:jc w:val="both"/>
        <w:rPr>
          <w:sz w:val="28"/>
          <w:szCs w:val="28"/>
        </w:rPr>
      </w:pPr>
      <w:r w:rsidRPr="004C46FB">
        <w:rPr>
          <w:sz w:val="28"/>
          <w:szCs w:val="28"/>
        </w:rPr>
        <w:t xml:space="preserve">  </w:t>
      </w:r>
      <w:proofErr w:type="gramStart"/>
      <w:r w:rsidRPr="004C46FB">
        <w:rPr>
          <w:sz w:val="28"/>
          <w:szCs w:val="28"/>
        </w:rPr>
        <w:t xml:space="preserve">Содержание обучения безопасной жизнедеятельности включает знания (о причинах опасных и вредных факторов, о характере их воздействия, о типичных ошибках при </w:t>
      </w:r>
      <w:proofErr w:type="spellStart"/>
      <w:r w:rsidRPr="004C46FB">
        <w:rPr>
          <w:sz w:val="28"/>
          <w:szCs w:val="28"/>
        </w:rPr>
        <w:t>самоспасении</w:t>
      </w:r>
      <w:proofErr w:type="spellEnd"/>
      <w:r w:rsidRPr="004C46FB">
        <w:rPr>
          <w:sz w:val="28"/>
          <w:szCs w:val="28"/>
        </w:rPr>
        <w:t xml:space="preserve">, о средствах безопасности, о способах самоконтроля и т.д.), умения (деятельность в обычных и опасных условиях), опыт творческой деятельности (по использованию и созданию средств безопасности), опыт эмоционально-ценностного отношения (к проблемам безопасности личности и общества). </w:t>
      </w:r>
      <w:proofErr w:type="gramEnd"/>
    </w:p>
    <w:p w:rsidR="00FF643C" w:rsidRPr="004C46FB" w:rsidRDefault="00FF643C" w:rsidP="00FF643C">
      <w:pPr>
        <w:spacing w:before="100" w:beforeAutospacing="1" w:after="100" w:afterAutospacing="1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Активная познавательная деятельность детей, самостоятельный поиск решения проблемной задачи создаёт условия для формирования мотивов 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самосохранительного</w:t>
      </w:r>
      <w:proofErr w:type="spell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и обеспечивает использование полученных знаний и умений на практике. Овладение навыками безопасного поведения в полной мере происходит в процессе решения детьми ситуационных задач, анализа, разбора и инсценировки конкретных ситуаций. Работая над коллективными проектами, посвященным вопросам социальной безопасности ребёнка, важно изучать правила поведения на улице, в подъезде, в случаях общения с незнакомыми людьми, телефонную безопасность и др.</w:t>
      </w:r>
    </w:p>
    <w:p w:rsidR="00FF643C" w:rsidRPr="004C46FB" w:rsidRDefault="00FF643C" w:rsidP="00FF643C">
      <w:pPr>
        <w:spacing w:before="100" w:beforeAutospacing="1" w:after="100" w:afterAutospacing="1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приобретения навыков и умений используются разнообразные практические методы, позволяющие включить в процесс усвоения знаний различные виды деятельности детей: упражнения, тренировки, игровые ситуации, являющиеся составными частями 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ролево-игровых</w:t>
      </w:r>
      <w:proofErr w:type="spell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 проектов.  В результате подобной работы у детей формируются, обогащаются и систематизируются представления о социальном окружении с присущими 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ему опасностями, накапливается жизненный опыт. </w:t>
      </w:r>
      <w:proofErr w:type="gram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коллективный  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мультипроект</w:t>
      </w:r>
      <w:proofErr w:type="spell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«Азбука города»,  выполненный  параллелью четвертых классов, представляет собой проект, относящийся и к исследовательскому  (учащиеся искали информацию об истории возникновения транспорта; исследовали наличие видов транспорта и дорожных знаков в местах их проживания и следования по маршруту к школе) и к творческому, и к информационному, и к ориентированному типу.</w:t>
      </w:r>
      <w:proofErr w:type="gram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В данном проекте  отмечается интеграция различных образовательных областей, так как учащиеся в ходе его  реализации  сочиняли стихи по правилам дорожного движения (литературное чтение), конструировали  различные виды транспорта (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легоконструирование</w:t>
      </w:r>
      <w:proofErr w:type="spell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),  рисовали, выполняли аппликации (уроки ИЗО и труда), с помощью учителей информатики оживляли своих сконструированных персонажей и объекты для создания мультфильма о правилах дорожного движения и о безопасном перемещении по городу (применение 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мультимедийных</w:t>
      </w:r>
      <w:proofErr w:type="spellEnd"/>
      <w:proofErr w:type="gram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технологий) и т.д. Это был долгосрочный проект, работа была трудной и кропотливой, но младшие школьники изучали безопасность поведения на оживленных улицах города, затрагивая свою эмоциональную сферу, отнеслись к процессу изучения строгих правил, необходимых для безопасности, творчески.  Учителя, помогавшие младшим школьникам в создании и защите проекта, получили международные дипломы за внедрение инновационных методик в образовании и воспитании учащихся.</w:t>
      </w:r>
    </w:p>
    <w:p w:rsidR="00FF643C" w:rsidRPr="004C46FB" w:rsidRDefault="00FF643C" w:rsidP="00FF643C">
      <w:pPr>
        <w:spacing w:before="100" w:beforeAutospacing="1" w:after="100" w:afterAutospacing="1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Во-вторых, основным направлением проектной деятельности нашей школы является воспитание гармоничной, устойчивой к стрессам личности, имеющий твердый жизненный стержень: духовно-нравственное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оспитание. Вот уже третий год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ЦО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№ 1473 участвует в реализации экспериментальной программы «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Социокультурные</w:t>
      </w:r>
      <w:proofErr w:type="spell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истоки». </w:t>
      </w:r>
      <w:r w:rsidRPr="004C46FB">
        <w:rPr>
          <w:rFonts w:ascii="Times New Roman" w:hAnsi="Times New Roman"/>
          <w:sz w:val="28"/>
          <w:szCs w:val="28"/>
        </w:rPr>
        <w:t xml:space="preserve">Система </w:t>
      </w:r>
      <w:r w:rsidRPr="004C46FB">
        <w:rPr>
          <w:rFonts w:ascii="Times New Roman" w:hAnsi="Times New Roman"/>
          <w:bCs/>
          <w:i/>
          <w:iCs/>
          <w:sz w:val="28"/>
          <w:szCs w:val="28"/>
        </w:rPr>
        <w:t xml:space="preserve">«Истоков» </w:t>
      </w:r>
      <w:r w:rsidRPr="004C46FB">
        <w:rPr>
          <w:rFonts w:ascii="Times New Roman" w:hAnsi="Times New Roman"/>
          <w:sz w:val="28"/>
          <w:szCs w:val="28"/>
        </w:rPr>
        <w:t xml:space="preserve">развивает духовно-нравственную стержневую основу образования, которая способна «интегрировать предметы гуманитарного и </w:t>
      </w:r>
      <w:proofErr w:type="spellStart"/>
      <w:proofErr w:type="gramStart"/>
      <w:r w:rsidRPr="004C46FB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4C46FB">
        <w:rPr>
          <w:rFonts w:ascii="Times New Roman" w:hAnsi="Times New Roman"/>
          <w:sz w:val="28"/>
          <w:szCs w:val="28"/>
        </w:rPr>
        <w:t xml:space="preserve"> направлений в единое образовательное пространство» [</w:t>
      </w:r>
      <w:r>
        <w:rPr>
          <w:rFonts w:ascii="Times New Roman" w:hAnsi="Times New Roman"/>
          <w:sz w:val="28"/>
          <w:szCs w:val="28"/>
        </w:rPr>
        <w:t>3</w:t>
      </w:r>
      <w:r w:rsidRPr="004C46FB">
        <w:rPr>
          <w:rFonts w:ascii="Times New Roman" w:hAnsi="Times New Roman"/>
          <w:sz w:val="28"/>
          <w:szCs w:val="28"/>
        </w:rPr>
        <w:t xml:space="preserve">, с.7]. </w:t>
      </w:r>
    </w:p>
    <w:p w:rsidR="00FF643C" w:rsidRPr="004C46FB" w:rsidRDefault="00FF643C" w:rsidP="00FF643C">
      <w:pPr>
        <w:spacing w:before="100" w:beforeAutospacing="1" w:after="100" w:afterAutospacing="1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4C46FB">
        <w:rPr>
          <w:rFonts w:ascii="Times New Roman" w:hAnsi="Times New Roman"/>
          <w:sz w:val="28"/>
          <w:szCs w:val="28"/>
        </w:rPr>
        <w:t>В условиях разрастания негативной информационной среды, смещения шкалы ценностей, утраты духовных ориентиров и взаимопонимания между поколениями проектная деятельность по «Истокам» обеспечивает самое главное для формирования социальной безопасности в будущем – осуществляет функцию спасения личности от разрушения, ориентирует на фундаментальные культурные ценности русского народа. В данном блоке хотелось бы отметить такие проекты, как:</w:t>
      </w:r>
    </w:p>
    <w:p w:rsidR="00FF643C" w:rsidRPr="004C46FB" w:rsidRDefault="00FF643C" w:rsidP="00FF64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right="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FB">
        <w:rPr>
          <w:rFonts w:ascii="Times New Roman" w:hAnsi="Times New Roman" w:cs="Times New Roman"/>
          <w:b/>
          <w:sz w:val="28"/>
          <w:szCs w:val="28"/>
        </w:rPr>
        <w:t>«Создание азбуки нравственности»</w:t>
      </w:r>
      <w:r w:rsidRPr="004C46FB">
        <w:rPr>
          <w:rFonts w:ascii="Times New Roman" w:hAnsi="Times New Roman" w:cs="Times New Roman"/>
          <w:sz w:val="28"/>
          <w:szCs w:val="28"/>
        </w:rPr>
        <w:t xml:space="preserve"> (ученики параллели вторых классов, выделяя и осмысливая такие нравственные категории, как благодарность, добро, храбрость, честь, мужество, милосердии приобретали реальный опыт духовного развитии);</w:t>
      </w:r>
    </w:p>
    <w:p w:rsidR="00FF643C" w:rsidRPr="004C46FB" w:rsidRDefault="00FF643C" w:rsidP="00FF64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right="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C46FB">
        <w:rPr>
          <w:rFonts w:ascii="Times New Roman" w:hAnsi="Times New Roman" w:cs="Times New Roman"/>
          <w:b/>
          <w:sz w:val="28"/>
          <w:szCs w:val="28"/>
        </w:rPr>
        <w:t xml:space="preserve">«Образ защитника Отечества» </w:t>
      </w:r>
      <w:r w:rsidRPr="004C46FB">
        <w:rPr>
          <w:rFonts w:ascii="Times New Roman" w:hAnsi="Times New Roman" w:cs="Times New Roman"/>
          <w:sz w:val="28"/>
          <w:szCs w:val="28"/>
        </w:rPr>
        <w:t xml:space="preserve"> (ученики параллели третьих классов работали над долгосрочным проектом, результатом которого стало создание фильма о родственниках учащихся, участвовавших в Великой Отечественной войне; ребята, работающие над проектом, интересовались не только историей своей семьи, многое они узнавали впервые об истории своей Родины.</w:t>
      </w:r>
      <w:proofErr w:type="gramEnd"/>
      <w:r w:rsidRPr="004C46FB">
        <w:rPr>
          <w:rFonts w:ascii="Times New Roman" w:hAnsi="Times New Roman" w:cs="Times New Roman"/>
          <w:sz w:val="28"/>
          <w:szCs w:val="28"/>
        </w:rPr>
        <w:t xml:space="preserve"> Семья общалась, собирались реликвии, вспоминали своих родных и близких, а это одно из самых ценных достижений курса «Истоки» - спло</w:t>
      </w:r>
      <w:r>
        <w:rPr>
          <w:rFonts w:ascii="Times New Roman" w:hAnsi="Times New Roman" w:cs="Times New Roman"/>
          <w:sz w:val="28"/>
          <w:szCs w:val="28"/>
        </w:rPr>
        <w:t>чение семьи. Для ощущения своей</w:t>
      </w:r>
      <w:r w:rsidRPr="004C46FB">
        <w:rPr>
          <w:rFonts w:ascii="Times New Roman" w:hAnsi="Times New Roman" w:cs="Times New Roman"/>
          <w:sz w:val="28"/>
          <w:szCs w:val="28"/>
        </w:rPr>
        <w:t xml:space="preserve"> социальной безопасности ребенку очень важно чувствовать, что он часть семьи, ему важно гордиться своими корнями, своей страной. </w:t>
      </w:r>
    </w:p>
    <w:p w:rsidR="00FF643C" w:rsidRPr="004C46FB" w:rsidRDefault="00FF643C" w:rsidP="00FF64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right="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46FB">
        <w:rPr>
          <w:rFonts w:ascii="Times New Roman" w:hAnsi="Times New Roman" w:cs="Times New Roman"/>
          <w:b/>
          <w:sz w:val="28"/>
          <w:szCs w:val="28"/>
        </w:rPr>
        <w:t>«Традиции праздника на Руси» (</w:t>
      </w:r>
      <w:r w:rsidRPr="004C46FB">
        <w:rPr>
          <w:rFonts w:ascii="Times New Roman" w:hAnsi="Times New Roman" w:cs="Times New Roman"/>
          <w:sz w:val="28"/>
          <w:szCs w:val="28"/>
        </w:rPr>
        <w:t>При осуществлении проектной деятельности по программе «Истоки» реализуются такие направления,  как раскрытие знаний о нормах, правилах, традициях общества.</w:t>
      </w:r>
      <w:proofErr w:type="gramEnd"/>
      <w:r w:rsidRPr="004C46FB">
        <w:rPr>
          <w:rFonts w:ascii="Times New Roman" w:hAnsi="Times New Roman" w:cs="Times New Roman"/>
          <w:sz w:val="28"/>
          <w:szCs w:val="28"/>
        </w:rPr>
        <w:t xml:space="preserve"> Программа 4 класса начальной школы отмечает, что «традиции – это важнейший механизм сохранения и передачи ценностей» 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4C46FB">
        <w:rPr>
          <w:rFonts w:ascii="Times New Roman" w:hAnsi="Times New Roman" w:cs="Times New Roman"/>
          <w:sz w:val="28"/>
          <w:szCs w:val="28"/>
        </w:rPr>
        <w:t>, с. 260].</w:t>
      </w:r>
    </w:p>
    <w:p w:rsidR="00FF643C" w:rsidRPr="004C46FB" w:rsidRDefault="00FF643C" w:rsidP="00FF643C">
      <w:pPr>
        <w:pStyle w:val="a3"/>
        <w:spacing w:before="100" w:beforeAutospacing="1" w:after="100" w:afterAutospacing="1" w:line="240" w:lineRule="auto"/>
        <w:ind w:left="0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C46FB">
        <w:rPr>
          <w:rFonts w:ascii="Times New Roman" w:hAnsi="Times New Roman" w:cs="Times New Roman"/>
          <w:sz w:val="28"/>
          <w:szCs w:val="28"/>
        </w:rPr>
        <w:t>Реализуя духовно-нравственный потенциал программы «Истоков», при выборе тематики проектов важно помнить, что следуя совету К.Д.Ушинского, необходимо  сначала знакомить детей с положительным содержанием жизни, с тем, что лежит в основе ее гармонии и единства, что дорого каждому человеку. Когда ребенок подрастет, жизнь предстанет перед ним во всей своей сложности и противоречивости. Но потребность в ее гармонизации, усвоенная в начале жизненного пути, будет помогать человеку достойно выходить из нравственных тупиков в дальнейшем.</w:t>
      </w:r>
    </w:p>
    <w:p w:rsidR="00FF643C" w:rsidRPr="00613668" w:rsidRDefault="00FF643C" w:rsidP="00FF643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хотелось бы отметить, что многими учителями подчеркивается видение главного педагогического </w:t>
      </w:r>
      <w:r w:rsidRPr="00613668">
        <w:rPr>
          <w:rFonts w:ascii="Times New Roman" w:hAnsi="Times New Roman"/>
          <w:sz w:val="28"/>
          <w:szCs w:val="28"/>
        </w:rPr>
        <w:t xml:space="preserve"> смысл</w:t>
      </w:r>
      <w:r>
        <w:rPr>
          <w:rFonts w:ascii="Times New Roman" w:hAnsi="Times New Roman"/>
          <w:sz w:val="28"/>
          <w:szCs w:val="28"/>
        </w:rPr>
        <w:t xml:space="preserve">а использования метода социального проектирования </w:t>
      </w:r>
      <w:r w:rsidRPr="00613668">
        <w:rPr>
          <w:rFonts w:ascii="Times New Roman" w:hAnsi="Times New Roman"/>
          <w:sz w:val="28"/>
          <w:szCs w:val="28"/>
        </w:rPr>
        <w:t xml:space="preserve"> – создание условий для социальных проб личности. Имен</w:t>
      </w:r>
      <w:r w:rsidRPr="00613668">
        <w:rPr>
          <w:rFonts w:ascii="Times New Roman" w:hAnsi="Times New Roman"/>
          <w:sz w:val="28"/>
          <w:szCs w:val="28"/>
        </w:rPr>
        <w:softHyphen/>
        <w:t>но социальное проектирование позволяет воспитаннику ре</w:t>
      </w:r>
      <w:r w:rsidRPr="00613668">
        <w:rPr>
          <w:rFonts w:ascii="Times New Roman" w:hAnsi="Times New Roman"/>
          <w:sz w:val="28"/>
          <w:szCs w:val="28"/>
        </w:rPr>
        <w:softHyphen/>
        <w:t xml:space="preserve">шать основные задачи социализации: формировать свою Я - концепцию и мировоззрение, устанавливать новые способы социального взаимодействия с миром взрослых. Для учителя социальное проектирование – это интегрированное дидактическое средство развития, обучения, воспитания, которое позволяет формировать социальные компетентности учащихся, развивать специфические умения и навыки: проектирования, прогнозирования, исследования, </w:t>
      </w:r>
      <w:proofErr w:type="spellStart"/>
      <w:r w:rsidRPr="00613668">
        <w:rPr>
          <w:rFonts w:ascii="Times New Roman" w:hAnsi="Times New Roman"/>
          <w:sz w:val="28"/>
          <w:szCs w:val="28"/>
        </w:rPr>
        <w:t>проблематизации</w:t>
      </w:r>
      <w:proofErr w:type="spellEnd"/>
      <w:r w:rsidRPr="00613668">
        <w:rPr>
          <w:rFonts w:ascii="Times New Roman" w:hAnsi="Times New Roman"/>
          <w:sz w:val="28"/>
          <w:szCs w:val="28"/>
        </w:rPr>
        <w:t>, презентации.</w:t>
      </w:r>
    </w:p>
    <w:p w:rsidR="00FF643C" w:rsidRDefault="00FF643C" w:rsidP="00FF64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хотелось бы подчеркнуть, что п</w:t>
      </w:r>
      <w:r w:rsidRPr="00020BD1">
        <w:rPr>
          <w:rFonts w:ascii="Times New Roman" w:hAnsi="Times New Roman"/>
          <w:sz w:val="28"/>
          <w:szCs w:val="28"/>
        </w:rPr>
        <w:t>озитивной чертой технологии социального проектирования является  его универсальность: данная деятельность учащихся может реализовываться как в рамках учебно-воспитательного процесса (на занятиях обществоведения и гражданско-правовых циклов, факультативных занятиях, классных часах), так и вне стен школы - в учреждениях дополнительного образования, общественных, детских и молодежных объединениях</w:t>
      </w:r>
      <w:r w:rsidRPr="001A2F16">
        <w:rPr>
          <w:rFonts w:ascii="Times New Roman" w:hAnsi="Times New Roman"/>
          <w:sz w:val="28"/>
          <w:szCs w:val="28"/>
        </w:rPr>
        <w:t>.</w:t>
      </w:r>
    </w:p>
    <w:p w:rsidR="00FF643C" w:rsidRDefault="00FF643C" w:rsidP="00FF64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Использование метода социального  проектирования в образовании и воспитании подрастающего поколения позволяет повысить социальную </w:t>
      </w:r>
      <w:r>
        <w:rPr>
          <w:rFonts w:ascii="Times New Roman" w:hAnsi="Times New Roman"/>
          <w:sz w:val="28"/>
          <w:szCs w:val="28"/>
        </w:rPr>
        <w:lastRenderedPageBreak/>
        <w:t xml:space="preserve">активность учащихся, их готовность принять личное практическое участие в улучшении социальной ситуации в местном обществе; вносит положительные изменения в сознании детей и подростков, повышает общий уровень культуры воспитанников, помогает сформировать навыки коллективной работы по подготовке и реализации собственными силами реального социально полезного дела. </w:t>
      </w:r>
      <w:proofErr w:type="gramEnd"/>
    </w:p>
    <w:p w:rsidR="00FF643C" w:rsidRPr="001A2F16" w:rsidRDefault="00FF643C" w:rsidP="00FF64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считаем, что</w:t>
      </w:r>
      <w:r w:rsidRPr="00020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A2F16">
        <w:rPr>
          <w:rFonts w:ascii="Times New Roman" w:hAnsi="Times New Roman"/>
          <w:sz w:val="28"/>
          <w:szCs w:val="28"/>
        </w:rPr>
        <w:t>роцесс социализац</w:t>
      </w:r>
      <w:r>
        <w:rPr>
          <w:rFonts w:ascii="Times New Roman" w:hAnsi="Times New Roman"/>
          <w:sz w:val="28"/>
          <w:szCs w:val="28"/>
        </w:rPr>
        <w:t xml:space="preserve">ии детей </w:t>
      </w:r>
      <w:r w:rsidRPr="001A2F16">
        <w:rPr>
          <w:rFonts w:ascii="Times New Roman" w:hAnsi="Times New Roman"/>
          <w:sz w:val="28"/>
          <w:szCs w:val="28"/>
        </w:rPr>
        <w:t xml:space="preserve"> будет проходить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1A2F16">
        <w:rPr>
          <w:rFonts w:ascii="Times New Roman" w:hAnsi="Times New Roman"/>
          <w:sz w:val="28"/>
          <w:szCs w:val="28"/>
        </w:rPr>
        <w:t>успешно, если в образовательный процесс будет введен метод социального проектирования, который дает  возможнос</w:t>
      </w:r>
      <w:r>
        <w:rPr>
          <w:rFonts w:ascii="Times New Roman" w:hAnsi="Times New Roman"/>
          <w:sz w:val="28"/>
          <w:szCs w:val="28"/>
        </w:rPr>
        <w:t xml:space="preserve">ть детям </w:t>
      </w:r>
      <w:r w:rsidRPr="001A2F16">
        <w:rPr>
          <w:rFonts w:ascii="Times New Roman" w:hAnsi="Times New Roman"/>
          <w:sz w:val="28"/>
          <w:szCs w:val="28"/>
        </w:rPr>
        <w:t xml:space="preserve"> связать теоретические знания и практические умения через вовлечение в реальную общественную жизнь</w:t>
      </w:r>
    </w:p>
    <w:p w:rsidR="00FF643C" w:rsidRDefault="00FF643C" w:rsidP="00FF64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F16">
        <w:rPr>
          <w:sz w:val="28"/>
          <w:szCs w:val="28"/>
        </w:rPr>
        <w:t>Литература:</w:t>
      </w:r>
    </w:p>
    <w:p w:rsidR="00FF643C" w:rsidRPr="001A2F16" w:rsidRDefault="00FF643C" w:rsidP="00FF643C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А.В.Педагогика среды: Учебное пособие для студентов высших педагогических учебных заведений. – М.: </w:t>
      </w:r>
      <w:proofErr w:type="spellStart"/>
      <w:r>
        <w:rPr>
          <w:sz w:val="28"/>
          <w:szCs w:val="28"/>
        </w:rPr>
        <w:t>АПКиППРО</w:t>
      </w:r>
      <w:proofErr w:type="spellEnd"/>
      <w:r>
        <w:rPr>
          <w:sz w:val="28"/>
          <w:szCs w:val="28"/>
        </w:rPr>
        <w:t>, 2011. – 342 с.</w:t>
      </w:r>
    </w:p>
    <w:p w:rsidR="00FF643C" w:rsidRDefault="00FF643C" w:rsidP="00FF64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16">
        <w:rPr>
          <w:rFonts w:ascii="Times New Roman" w:hAnsi="Times New Roman"/>
          <w:sz w:val="28"/>
          <w:szCs w:val="28"/>
        </w:rPr>
        <w:t xml:space="preserve"> </w:t>
      </w:r>
      <w:r w:rsidRPr="001A2F16">
        <w:rPr>
          <w:rFonts w:ascii="Times New Roman" w:hAnsi="Times New Roman" w:cs="Times New Roman"/>
          <w:sz w:val="28"/>
          <w:szCs w:val="28"/>
        </w:rPr>
        <w:t xml:space="preserve">Иванов А.В. Социальная педагогика. – М., Издательско-торговая </w:t>
      </w:r>
      <w:r>
        <w:rPr>
          <w:rFonts w:ascii="Times New Roman" w:hAnsi="Times New Roman" w:cs="Times New Roman"/>
          <w:sz w:val="28"/>
          <w:szCs w:val="28"/>
        </w:rPr>
        <w:t xml:space="preserve">корпорация «Дашков и К», 2010. – 424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643C" w:rsidRPr="004C46FB" w:rsidRDefault="00FF643C" w:rsidP="00FF64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spellStart"/>
      <w:r w:rsidRPr="004C46FB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6FB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 системный подход к истокам в образовании. Том 1. – М.: Издательский дом «Истоки», 2007.- 320 </w:t>
      </w:r>
      <w:proofErr w:type="gramStart"/>
      <w:r w:rsidRPr="004C46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F643C" w:rsidRDefault="00FF643C" w:rsidP="00FF64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F16">
        <w:rPr>
          <w:rFonts w:ascii="Times New Roman" w:hAnsi="Times New Roman"/>
          <w:sz w:val="28"/>
          <w:szCs w:val="28"/>
        </w:rPr>
        <w:t xml:space="preserve"> Курбатов</w:t>
      </w:r>
      <w:r>
        <w:rPr>
          <w:rFonts w:ascii="Times New Roman" w:hAnsi="Times New Roman"/>
          <w:sz w:val="28"/>
          <w:szCs w:val="28"/>
        </w:rPr>
        <w:t xml:space="preserve"> В.И</w:t>
      </w:r>
      <w:r w:rsidRPr="001A2F16">
        <w:rPr>
          <w:rFonts w:ascii="Times New Roman" w:hAnsi="Times New Roman"/>
          <w:sz w:val="28"/>
          <w:szCs w:val="28"/>
        </w:rPr>
        <w:t>, Курбатова</w:t>
      </w:r>
      <w:r>
        <w:rPr>
          <w:rFonts w:ascii="Times New Roman" w:hAnsi="Times New Roman"/>
          <w:sz w:val="28"/>
          <w:szCs w:val="28"/>
        </w:rPr>
        <w:t xml:space="preserve"> О.В</w:t>
      </w:r>
      <w:r w:rsidRPr="001A2F16">
        <w:rPr>
          <w:rFonts w:ascii="Times New Roman" w:hAnsi="Times New Roman"/>
          <w:sz w:val="28"/>
          <w:szCs w:val="28"/>
        </w:rPr>
        <w:t>. Социальное проектирование. Ростов</w:t>
      </w:r>
      <w:r>
        <w:rPr>
          <w:rFonts w:ascii="Times New Roman" w:hAnsi="Times New Roman"/>
          <w:sz w:val="28"/>
          <w:szCs w:val="28"/>
        </w:rPr>
        <w:t>-</w:t>
      </w:r>
      <w:r w:rsidRPr="001A2F1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а-Дону, 2006 г. – 416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F643C" w:rsidRDefault="00FF643C" w:rsidP="00FF64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Полат</w:t>
      </w:r>
      <w:proofErr w:type="spellEnd"/>
      <w:r>
        <w:rPr>
          <w:rFonts w:ascii="Times New Roman" w:hAnsi="Times New Roman"/>
          <w:sz w:val="28"/>
          <w:szCs w:val="28"/>
        </w:rPr>
        <w:t xml:space="preserve"> Е.С. Метод проектов на уроках иностранного языка//Иностранные языки в школе. – 2000. - № 2.</w:t>
      </w:r>
    </w:p>
    <w:p w:rsidR="00FF643C" w:rsidRPr="004C46FB" w:rsidRDefault="00FF643C" w:rsidP="00FF643C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 xml:space="preserve">Романова М.А. Проектная деятельность как средство развития личности младшего школьника: (из опыта работы). – М.: Московский центр качества образования, 2008. – 88 </w:t>
      </w:r>
      <w:proofErr w:type="gramStart"/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с</w:t>
      </w:r>
      <w:proofErr w:type="gramEnd"/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.</w:t>
      </w:r>
    </w:p>
    <w:p w:rsidR="00FF643C" w:rsidRPr="001A2F16" w:rsidRDefault="00FF643C" w:rsidP="00FF643C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F643C" w:rsidRPr="001A2F16" w:rsidRDefault="00FF643C" w:rsidP="00FF643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AF7"/>
    <w:multiLevelType w:val="hybridMultilevel"/>
    <w:tmpl w:val="E6D86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99772A"/>
    <w:multiLevelType w:val="hybridMultilevel"/>
    <w:tmpl w:val="989C33F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43C"/>
    <w:rsid w:val="009107DB"/>
    <w:rsid w:val="00FF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FF643C"/>
  </w:style>
  <w:style w:type="character" w:customStyle="1" w:styleId="hps">
    <w:name w:val="hps"/>
    <w:basedOn w:val="a0"/>
    <w:rsid w:val="00FF643C"/>
    <w:rPr>
      <w:rFonts w:cs="Times New Roman"/>
    </w:rPr>
  </w:style>
  <w:style w:type="character" w:styleId="a5">
    <w:name w:val="Strong"/>
    <w:basedOn w:val="a0"/>
    <w:qFormat/>
    <w:rsid w:val="00FF64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3212</Words>
  <Characters>18312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2015-07-18T12:32:00Z</dcterms:created>
  <dcterms:modified xsi:type="dcterms:W3CDTF">2015-07-18T12:32:00Z</dcterms:modified>
</cp:coreProperties>
</file>